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1" w:rsidRDefault="00721A81" w:rsidP="00721A81">
      <w:pPr>
        <w:pStyle w:val="NormalWeb"/>
        <w:jc w:val="center"/>
        <w:rPr>
          <w:noProof/>
        </w:rPr>
      </w:pPr>
    </w:p>
    <w:p w:rsidR="00721A81" w:rsidRDefault="00721A81" w:rsidP="00721A81">
      <w:pPr>
        <w:pStyle w:val="NormalWeb"/>
        <w:jc w:val="center"/>
        <w:rPr>
          <w:noProof/>
        </w:rPr>
      </w:pPr>
    </w:p>
    <w:p w:rsidR="00721A81" w:rsidRPr="00721A81" w:rsidRDefault="00721A81" w:rsidP="00721A81">
      <w:pPr>
        <w:pStyle w:val="NormalWeb"/>
        <w:jc w:val="center"/>
        <w:rPr>
          <w:b/>
          <w:noProof/>
          <w:sz w:val="40"/>
          <w:szCs w:val="40"/>
        </w:rPr>
      </w:pPr>
      <w:r w:rsidRPr="00721A81">
        <w:rPr>
          <w:b/>
          <w:noProof/>
          <w:sz w:val="40"/>
          <w:szCs w:val="40"/>
        </w:rPr>
        <w:t>DEPARTMENT OF PUBLIC ADMINISTRATION</w:t>
      </w:r>
    </w:p>
    <w:p w:rsidR="00721A81" w:rsidRDefault="00721A81" w:rsidP="00721A81">
      <w:pPr>
        <w:pStyle w:val="NormalWeb"/>
        <w:jc w:val="center"/>
        <w:rPr>
          <w:noProof/>
        </w:rPr>
      </w:pPr>
    </w:p>
    <w:p w:rsidR="00721A81" w:rsidRPr="00721A81" w:rsidRDefault="00721A81" w:rsidP="00721A81">
      <w:pPr>
        <w:pStyle w:val="NormalWeb"/>
        <w:jc w:val="center"/>
        <w:rPr>
          <w:b/>
          <w:noProof/>
          <w:sz w:val="36"/>
          <w:szCs w:val="36"/>
        </w:rPr>
      </w:pPr>
      <w:r w:rsidRPr="00721A81">
        <w:rPr>
          <w:b/>
          <w:noProof/>
          <w:sz w:val="36"/>
          <w:szCs w:val="36"/>
        </w:rPr>
        <w:t>SYLLABUS</w:t>
      </w:r>
    </w:p>
    <w:p w:rsidR="00721A81" w:rsidRDefault="00721A81" w:rsidP="00721A81">
      <w:pPr>
        <w:pStyle w:val="NormalWeb"/>
        <w:tabs>
          <w:tab w:val="left" w:pos="615"/>
        </w:tabs>
        <w:rPr>
          <w:noProof/>
        </w:rPr>
      </w:pPr>
      <w:r>
        <w:rPr>
          <w:noProof/>
        </w:rPr>
        <w:tab/>
      </w:r>
    </w:p>
    <w:p w:rsidR="00721A81" w:rsidRDefault="00721A81" w:rsidP="00721A81">
      <w:pPr>
        <w:pStyle w:val="NormalWeb"/>
        <w:tabs>
          <w:tab w:val="left" w:pos="615"/>
        </w:tabs>
        <w:rPr>
          <w:noProof/>
        </w:rPr>
      </w:pPr>
    </w:p>
    <w:p w:rsidR="00721A81" w:rsidRDefault="00721A81" w:rsidP="00721A81">
      <w:pPr>
        <w:pStyle w:val="NormalWeb"/>
        <w:tabs>
          <w:tab w:val="left" w:pos="615"/>
        </w:tabs>
        <w:rPr>
          <w:noProof/>
        </w:rPr>
      </w:pPr>
    </w:p>
    <w:p w:rsidR="00721A81" w:rsidRDefault="00721A81" w:rsidP="00721A81">
      <w:pPr>
        <w:pStyle w:val="NormalWeb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2560320" cy="2743200"/>
            <wp:effectExtent l="19050" t="0" r="0" b="0"/>
            <wp:docPr id="2" name="Picture 1" descr="http://www.telanganauniversity.ac.i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anganauniversity.ac.in/images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A81" w:rsidRDefault="00721A81" w:rsidP="00721A81">
      <w:pPr>
        <w:pStyle w:val="NormalWeb"/>
        <w:jc w:val="center"/>
      </w:pPr>
    </w:p>
    <w:p w:rsidR="00721A81" w:rsidRDefault="00721A81" w:rsidP="00721A81">
      <w:pPr>
        <w:pStyle w:val="NormalWeb"/>
        <w:jc w:val="center"/>
      </w:pPr>
    </w:p>
    <w:p w:rsidR="00721A81" w:rsidRDefault="00721A81" w:rsidP="00721A81">
      <w:pPr>
        <w:pStyle w:val="NormalWeb"/>
        <w:jc w:val="center"/>
      </w:pPr>
    </w:p>
    <w:p w:rsidR="00721A81" w:rsidRDefault="00721A81" w:rsidP="00721A81">
      <w:pPr>
        <w:pStyle w:val="NormalWeb"/>
        <w:jc w:val="center"/>
      </w:pPr>
    </w:p>
    <w:p w:rsidR="00721A81" w:rsidRPr="00513419" w:rsidRDefault="00721A81" w:rsidP="00721A81">
      <w:pPr>
        <w:pStyle w:val="NormalWeb"/>
        <w:jc w:val="center"/>
        <w:rPr>
          <w:b/>
          <w:noProof/>
          <w:sz w:val="32"/>
          <w:szCs w:val="32"/>
        </w:rPr>
      </w:pPr>
      <w:r w:rsidRPr="00513419">
        <w:rPr>
          <w:b/>
          <w:noProof/>
          <w:sz w:val="32"/>
          <w:szCs w:val="32"/>
        </w:rPr>
        <w:t>TELANGANA UNIVERSITY</w:t>
      </w:r>
    </w:p>
    <w:p w:rsidR="00721A81" w:rsidRDefault="00721A81" w:rsidP="00721A81">
      <w:pPr>
        <w:pStyle w:val="NormalWeb"/>
        <w:jc w:val="center"/>
        <w:rPr>
          <w:b/>
          <w:noProof/>
          <w:sz w:val="28"/>
          <w:szCs w:val="28"/>
        </w:rPr>
      </w:pPr>
      <w:r w:rsidRPr="00513419">
        <w:rPr>
          <w:b/>
          <w:noProof/>
          <w:sz w:val="28"/>
          <w:szCs w:val="28"/>
        </w:rPr>
        <w:t>NIZAMABAD</w:t>
      </w:r>
      <w:r>
        <w:rPr>
          <w:b/>
          <w:noProof/>
          <w:sz w:val="28"/>
          <w:szCs w:val="28"/>
        </w:rPr>
        <w:t xml:space="preserve"> – </w:t>
      </w:r>
      <w:r w:rsidRPr="00513419">
        <w:rPr>
          <w:b/>
          <w:noProof/>
          <w:sz w:val="28"/>
          <w:szCs w:val="28"/>
        </w:rPr>
        <w:t>503322</w:t>
      </w:r>
      <w:r>
        <w:rPr>
          <w:b/>
          <w:noProof/>
          <w:sz w:val="28"/>
          <w:szCs w:val="28"/>
        </w:rPr>
        <w:t xml:space="preserve"> (T.S)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Semester – I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101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ADMINISTRATIVE THEORY –I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  I – Administrative Theory: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Significance, b) Evolution and Emerging Trends, c) Oriental Thought:  KAUTLYA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II – Classical Thought: Bureaucracy: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Max Weber- Bureaucratic, b) Karl Marx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-  Critique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on Bureaucracy, Samuel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Krislov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- Representative Bureaucracy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III – Administrative Structure and Process: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Luther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Gullick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Lyndall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Urwick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IV- Social System Thought: </w:t>
      </w:r>
      <w:r w:rsidRPr="00F51FBC">
        <w:rPr>
          <w:rFonts w:ascii="Times New Roman" w:hAnsi="Times New Roman" w:cs="Times New Roman"/>
          <w:sz w:val="24"/>
          <w:szCs w:val="24"/>
        </w:rPr>
        <w:t xml:space="preserve">a) Mary Parker Follett – Constructive Conflict and Giving orders, b) Chester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Barnard  Theory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of Authority and Functions of Executive.</w:t>
      </w:r>
    </w:p>
    <w:p w:rsid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V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>: Writers on Administration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Robert dhal, b) Dwight Waldo, c)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Golembiewski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.</w:t>
      </w:r>
    </w:p>
    <w:p w:rsidR="00614F6A" w:rsidRDefault="00614F6A" w:rsidP="00F5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6A" w:rsidRPr="00F51FBC" w:rsidRDefault="00614F6A" w:rsidP="00F5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-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102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MANAGEMENT  ( Science &amp; techniques)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– Introduction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Meaning, Scope and Importance of Management  2) Evolution of Management 3) Contribution of Henry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Fayol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and Taylor.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II- Schools of Management: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Classical, Human Relations and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Schools, 2) Systems Approach and Contingency Approach 3) Change Management, Disaster Management.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III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>-  Principles of Management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Authority &amp; Responsibility,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Decentralisation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2) Decision Making, Communication, Leadership; 3) Planning, Division of work and Coordination.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IV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– Techniques : </w:t>
      </w:r>
      <w:r w:rsidRPr="00F51FBC">
        <w:rPr>
          <w:rFonts w:ascii="Times New Roman" w:hAnsi="Times New Roman" w:cs="Times New Roman"/>
          <w:sz w:val="24"/>
          <w:szCs w:val="24"/>
        </w:rPr>
        <w:t>1) O &amp; M ; 2) Work Study, Work Measurement and Work Simplification  3) MBO, MBE and MIS 4) PERT &amp; CPM.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V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– Advanced Techniques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Cost- benefit Analysis; 2) Operation Research; 3)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Change and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development; 4) Time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Mangement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.</w:t>
      </w: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PAD -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103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COMPARATIVE and DEVELOPMENT ADMINSTRATION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 – Introduction: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Nature, Scope, Characteristics and Importance of Comparative Public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Administration ;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2) Evolution, and Comparative Public Administration.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II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- Approaches: </w:t>
      </w:r>
      <w:r w:rsidRPr="00F51FBC">
        <w:rPr>
          <w:rFonts w:ascii="Times New Roman" w:hAnsi="Times New Roman" w:cs="Times New Roman"/>
          <w:sz w:val="24"/>
          <w:szCs w:val="24"/>
        </w:rPr>
        <w:t xml:space="preserve">1) Bureaucratic Approach 2) General systems approach 3) Decision Making Approach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III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- CPA :  Contributions of F.W. Riggs : 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 Structural Functions Approach;  2) Theory of Prismatic Society – A critical Evaluation;  3) Development Models.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IV – Administrative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Systems 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FBC">
        <w:rPr>
          <w:rFonts w:ascii="Times New Roman" w:hAnsi="Times New Roman" w:cs="Times New Roman"/>
          <w:sz w:val="24"/>
          <w:szCs w:val="24"/>
        </w:rPr>
        <w:t>1) Classical Administrative System – France ;  2) Developing Administrative system – India ; 3) Developed Administrative systems – USA, UK ; 4) Modern Administrative Systems  -  Japan, Korea.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V –Development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Administration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FBC">
        <w:rPr>
          <w:rFonts w:ascii="Times New Roman" w:hAnsi="Times New Roman" w:cs="Times New Roman"/>
          <w:sz w:val="24"/>
          <w:szCs w:val="24"/>
        </w:rPr>
        <w:t>1) Nature, Scope and Elements of Development Administration  2) Goals and Challenges of Development Administration, 3) Models of Development Administration;  Sustainable Development, Human Development &amp; Inclusive Development.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104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INDIAN ADMINSTRATIVE SYSTEM –I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 I - </w:t>
      </w:r>
      <w:r w:rsidRPr="00F51FBC">
        <w:rPr>
          <w:rFonts w:ascii="Times New Roman" w:hAnsi="Times New Roman" w:cs="Times New Roman"/>
          <w:sz w:val="24"/>
          <w:szCs w:val="24"/>
        </w:rPr>
        <w:t xml:space="preserve">1.Evolution of Indian Administration a) Ancient  b)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Moghul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,  c) British , 2) Socio economic , Political and Cultural content of Indian Administration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II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1. Constitutional context of Indian Administration a) Parliament, b) President and Vice President, c) Prime Minister and Council of Ministers , d) Cabinet and Cabinet Committees.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III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Organization of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Central  Ministers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and Departments; a) Ministry of Home Affairs b) Ministry of Human Resource Development , 2.  Central Secretariat; a) Cabinet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Secretariat  b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>) Prime Minister’s office.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UNIT  IV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1.  Constitutional Authorities; a) Election Commission b) Finance Commission c) UPSC d) C &amp; AG, e) Commission for SC’s and ST’s.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 V</w:t>
      </w:r>
      <w:r w:rsidRPr="00F51FBC">
        <w:rPr>
          <w:rFonts w:ascii="Times New Roman" w:hAnsi="Times New Roman" w:cs="Times New Roman"/>
          <w:sz w:val="24"/>
          <w:szCs w:val="24"/>
        </w:rPr>
        <w:t xml:space="preserve"> – Statutory  and Non- Statutory Authorities; a) Planning Commission; b) National Development Council, c) National Commission on Human Rights, d) National Commission on Minorities, e) Vigilance Commission.</w:t>
      </w: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PAD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105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 MANAGEMNT OF PUBLIC ENTERPRISES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 I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Public Enterprises – Concept and State Intervention in Economic activity b)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Nationalisation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Policy Problems and Perspective of Nationalization , c) Government Policies towards Public Enterprises in India ( Industrial  Policy Resolutions)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II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Forms of Public Enterprises, b) Governing Boards c) Chief Executive and other Authorities in Public Enterprises, d) Memorandum of Understanding (MOU)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III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Management of Finances in Public Enterprises, b) Public  Enterprises, b) Personnel Management and particular reference to Recruitment and Training, c) Workers Participation, d) Employer  - Employee relations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IV –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Pricing Policy : Features and Practices, b) Measurement of efficiency, c) Public Distribution System, d) Consumer Councils.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V – </w:t>
      </w:r>
      <w:r w:rsidRPr="00F51FBC">
        <w:rPr>
          <w:rFonts w:ascii="Times New Roman" w:hAnsi="Times New Roman" w:cs="Times New Roman"/>
          <w:sz w:val="24"/>
          <w:szCs w:val="24"/>
        </w:rPr>
        <w:t xml:space="preserve">a) Government Control over Public Undertakings – Parliamentary Control, Ministerial Control, Autonomy Vs Control, b) Market Induced Reforms,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Liberalisation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, Privatization and Globalization, c) Trends and Issues in Public Enterprises. </w:t>
      </w: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ind w:right="-864"/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Semester – II</w:t>
      </w: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PAD – 201: ADMINISTRATIVE THEORY –II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I: </w:t>
      </w:r>
      <w:proofErr w:type="spellStart"/>
      <w:r w:rsidRPr="00F51FBC">
        <w:rPr>
          <w:rFonts w:ascii="Times New Roman" w:hAnsi="Times New Roman" w:cs="Times New Roman"/>
          <w:b/>
          <w:sz w:val="24"/>
          <w:szCs w:val="24"/>
        </w:rPr>
        <w:t>Behaviouralism</w:t>
      </w:r>
      <w:proofErr w:type="spellEnd"/>
      <w:r w:rsidRPr="00F51FBC">
        <w:rPr>
          <w:rFonts w:ascii="Times New Roman" w:hAnsi="Times New Roman" w:cs="Times New Roman"/>
          <w:b/>
          <w:sz w:val="24"/>
          <w:szCs w:val="24"/>
        </w:rPr>
        <w:t>:</w:t>
      </w:r>
    </w:p>
    <w:p w:rsidR="00F51FBC" w:rsidRPr="00F51FBC" w:rsidRDefault="00F51FBC" w:rsidP="00F51FBC">
      <w:pPr>
        <w:pStyle w:val="ListParagraph"/>
        <w:numPr>
          <w:ilvl w:val="0"/>
          <w:numId w:val="2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  Elton Mayo: Human Relations Movement,</w:t>
      </w:r>
    </w:p>
    <w:p w:rsidR="00F51FBC" w:rsidRPr="00F51FBC" w:rsidRDefault="00F51FBC" w:rsidP="00F51FBC">
      <w:pPr>
        <w:pStyle w:val="ListParagraph"/>
        <w:spacing w:line="276" w:lineRule="auto"/>
        <w:rPr>
          <w:szCs w:val="24"/>
        </w:rPr>
      </w:pPr>
      <w:r w:rsidRPr="00F51FBC">
        <w:rPr>
          <w:szCs w:val="24"/>
        </w:rPr>
        <w:t xml:space="preserve">b) Herbert Simon: </w:t>
      </w:r>
      <w:proofErr w:type="spellStart"/>
      <w:r w:rsidRPr="00F51FBC">
        <w:rPr>
          <w:szCs w:val="24"/>
        </w:rPr>
        <w:t>Behaviouralism</w:t>
      </w:r>
      <w:proofErr w:type="spellEnd"/>
      <w:r w:rsidRPr="00F51FBC">
        <w:rPr>
          <w:szCs w:val="24"/>
        </w:rPr>
        <w:t xml:space="preserve"> and Decision- Making</w:t>
      </w:r>
    </w:p>
    <w:p w:rsidR="00F51FBC" w:rsidRPr="00F51FBC" w:rsidRDefault="00F51FBC" w:rsidP="00F51FBC">
      <w:pPr>
        <w:pStyle w:val="ListParagraph"/>
        <w:spacing w:line="276" w:lineRule="auto"/>
        <w:rPr>
          <w:szCs w:val="24"/>
        </w:rPr>
      </w:pPr>
      <w:r w:rsidRPr="00F51FBC">
        <w:rPr>
          <w:szCs w:val="24"/>
        </w:rPr>
        <w:t>c) Warren Bennies: Changing Organizations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II: Organizational Humanism-I</w:t>
      </w:r>
    </w:p>
    <w:p w:rsidR="00F51FBC" w:rsidRPr="00F51FBC" w:rsidRDefault="00F51FBC" w:rsidP="00F51FBC">
      <w:pPr>
        <w:pStyle w:val="ListParagraph"/>
        <w:numPr>
          <w:ilvl w:val="0"/>
          <w:numId w:val="3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>Abraham Maslow: Needs Hierarchy,</w:t>
      </w:r>
    </w:p>
    <w:p w:rsidR="00F51FBC" w:rsidRPr="00F51FBC" w:rsidRDefault="00F51FBC" w:rsidP="00F51FBC">
      <w:pPr>
        <w:pStyle w:val="ListParagraph"/>
        <w:spacing w:line="276" w:lineRule="auto"/>
        <w:rPr>
          <w:szCs w:val="24"/>
        </w:rPr>
      </w:pPr>
      <w:proofErr w:type="gramStart"/>
      <w:r w:rsidRPr="00F51FBC">
        <w:rPr>
          <w:szCs w:val="24"/>
        </w:rPr>
        <w:t>b)</w:t>
      </w:r>
      <w:proofErr w:type="gramEnd"/>
      <w:r w:rsidRPr="00F51FBC">
        <w:rPr>
          <w:szCs w:val="24"/>
        </w:rPr>
        <w:t>Victor Vroom: Motivation</w:t>
      </w:r>
    </w:p>
    <w:p w:rsidR="00F51FBC" w:rsidRPr="00F51FBC" w:rsidRDefault="00F51FBC" w:rsidP="00F51FBC">
      <w:pPr>
        <w:pStyle w:val="ListParagraph"/>
        <w:spacing w:line="276" w:lineRule="auto"/>
        <w:rPr>
          <w:szCs w:val="24"/>
        </w:rPr>
      </w:pPr>
      <w:proofErr w:type="gramStart"/>
      <w:r w:rsidRPr="00F51FBC">
        <w:rPr>
          <w:szCs w:val="24"/>
        </w:rPr>
        <w:t>c)Douglas</w:t>
      </w:r>
      <w:proofErr w:type="gramEnd"/>
      <w:r w:rsidRPr="00F51FBC">
        <w:rPr>
          <w:szCs w:val="24"/>
        </w:rPr>
        <w:t xml:space="preserve"> McGregor: Theory X and Theory 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III: Organizational Humanism- II:</w:t>
      </w:r>
    </w:p>
    <w:p w:rsidR="00F51FBC" w:rsidRPr="00F51FBC" w:rsidRDefault="00F51FBC" w:rsidP="00F51FBC">
      <w:pPr>
        <w:pStyle w:val="ListParagraph"/>
        <w:numPr>
          <w:ilvl w:val="0"/>
          <w:numId w:val="4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>Frederick Herzberg: Hygiene and Motivation Factors,</w:t>
      </w:r>
    </w:p>
    <w:p w:rsidR="00F51FBC" w:rsidRPr="00F51FBC" w:rsidRDefault="00F51FBC" w:rsidP="00F51FBC">
      <w:pPr>
        <w:pStyle w:val="ListParagraph"/>
        <w:numPr>
          <w:ilvl w:val="0"/>
          <w:numId w:val="4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Chris </w:t>
      </w:r>
      <w:proofErr w:type="spellStart"/>
      <w:r w:rsidRPr="00F51FBC">
        <w:rPr>
          <w:szCs w:val="24"/>
        </w:rPr>
        <w:t>Argyris</w:t>
      </w:r>
      <w:proofErr w:type="spellEnd"/>
      <w:r w:rsidRPr="00F51FBC">
        <w:rPr>
          <w:szCs w:val="24"/>
        </w:rPr>
        <w:t>: Integrating the Individual and the Organization</w:t>
      </w:r>
    </w:p>
    <w:p w:rsidR="00F51FBC" w:rsidRPr="00F51FBC" w:rsidRDefault="00F51FBC" w:rsidP="00F51FBC">
      <w:pPr>
        <w:pStyle w:val="ListParagraph"/>
        <w:numPr>
          <w:ilvl w:val="0"/>
          <w:numId w:val="4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            </w:t>
      </w:r>
      <w:proofErr w:type="spellStart"/>
      <w:r w:rsidRPr="00F51FBC">
        <w:rPr>
          <w:szCs w:val="24"/>
        </w:rPr>
        <w:t>Rensis</w:t>
      </w:r>
      <w:proofErr w:type="spellEnd"/>
      <w:r w:rsidRPr="00F51FBC">
        <w:rPr>
          <w:szCs w:val="24"/>
        </w:rPr>
        <w:t xml:space="preserve"> </w:t>
      </w:r>
      <w:proofErr w:type="spellStart"/>
      <w:r w:rsidRPr="00F51FBC">
        <w:rPr>
          <w:szCs w:val="24"/>
        </w:rPr>
        <w:t>Likert</w:t>
      </w:r>
      <w:proofErr w:type="spellEnd"/>
      <w:r w:rsidRPr="00F51FBC">
        <w:rPr>
          <w:szCs w:val="24"/>
        </w:rPr>
        <w:t>: Systems Management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IV: Market Theories:</w:t>
      </w:r>
    </w:p>
    <w:p w:rsidR="00F51FBC" w:rsidRPr="00F51FBC" w:rsidRDefault="00F51FBC" w:rsidP="00F51FBC">
      <w:pPr>
        <w:pStyle w:val="ListParagraph"/>
        <w:numPr>
          <w:ilvl w:val="0"/>
          <w:numId w:val="5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Vincent </w:t>
      </w:r>
      <w:proofErr w:type="spellStart"/>
      <w:r w:rsidRPr="00F51FBC">
        <w:rPr>
          <w:szCs w:val="24"/>
        </w:rPr>
        <w:t>Ostrom</w:t>
      </w:r>
      <w:proofErr w:type="spellEnd"/>
      <w:r w:rsidRPr="00F51FBC">
        <w:rPr>
          <w:szCs w:val="24"/>
        </w:rPr>
        <w:t xml:space="preserve">: Public Choice </w:t>
      </w:r>
    </w:p>
    <w:p w:rsidR="00F51FBC" w:rsidRPr="00F51FBC" w:rsidRDefault="00F51FBC" w:rsidP="00F51FBC">
      <w:pPr>
        <w:pStyle w:val="ListParagraph"/>
        <w:numPr>
          <w:ilvl w:val="0"/>
          <w:numId w:val="5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Charles E. </w:t>
      </w:r>
      <w:proofErr w:type="spellStart"/>
      <w:r w:rsidRPr="00F51FBC">
        <w:rPr>
          <w:szCs w:val="24"/>
        </w:rPr>
        <w:t>Lindbolm</w:t>
      </w:r>
      <w:proofErr w:type="spellEnd"/>
      <w:r w:rsidRPr="00F51FBC">
        <w:rPr>
          <w:szCs w:val="24"/>
        </w:rPr>
        <w:t xml:space="preserve">: </w:t>
      </w:r>
      <w:proofErr w:type="spellStart"/>
      <w:r w:rsidRPr="00F51FBC">
        <w:rPr>
          <w:szCs w:val="24"/>
        </w:rPr>
        <w:t>Incrementalism</w:t>
      </w:r>
      <w:proofErr w:type="spellEnd"/>
    </w:p>
    <w:p w:rsidR="00F51FBC" w:rsidRPr="00F51FBC" w:rsidRDefault="00F51FBC" w:rsidP="00F51FBC">
      <w:pPr>
        <w:pStyle w:val="ListParagraph"/>
        <w:numPr>
          <w:ilvl w:val="0"/>
          <w:numId w:val="5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            Fredrick Thayer: Hierarchy, Democracy and Alienation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V: Emerging Trends: </w:t>
      </w:r>
    </w:p>
    <w:p w:rsidR="00F51FBC" w:rsidRPr="00F51FBC" w:rsidRDefault="00F51FBC" w:rsidP="00F51FBC">
      <w:pPr>
        <w:pStyle w:val="ListParagraph"/>
        <w:numPr>
          <w:ilvl w:val="0"/>
          <w:numId w:val="6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>Public Management Approach</w:t>
      </w:r>
    </w:p>
    <w:p w:rsidR="00F51FBC" w:rsidRPr="00F51FBC" w:rsidRDefault="00F51FBC" w:rsidP="00F51FBC">
      <w:pPr>
        <w:pStyle w:val="ListParagraph"/>
        <w:numPr>
          <w:ilvl w:val="0"/>
          <w:numId w:val="6"/>
        </w:numPr>
        <w:spacing w:line="276" w:lineRule="auto"/>
        <w:ind w:hanging="180"/>
        <w:contextualSpacing/>
        <w:rPr>
          <w:szCs w:val="24"/>
        </w:rPr>
      </w:pPr>
      <w:proofErr w:type="spellStart"/>
      <w:r w:rsidRPr="00F51FBC">
        <w:rPr>
          <w:szCs w:val="24"/>
        </w:rPr>
        <w:t>Jurgen</w:t>
      </w:r>
      <w:proofErr w:type="spellEnd"/>
      <w:r w:rsidRPr="00F51FBC">
        <w:rPr>
          <w:szCs w:val="24"/>
        </w:rPr>
        <w:t xml:space="preserve"> </w:t>
      </w:r>
      <w:proofErr w:type="spellStart"/>
      <w:r w:rsidRPr="00F51FBC">
        <w:rPr>
          <w:szCs w:val="24"/>
        </w:rPr>
        <w:t>Habermas</w:t>
      </w:r>
      <w:proofErr w:type="spellEnd"/>
      <w:r w:rsidRPr="00F51FBC">
        <w:rPr>
          <w:szCs w:val="24"/>
        </w:rPr>
        <w:t>: Critical Theory</w:t>
      </w:r>
    </w:p>
    <w:p w:rsidR="00F51FBC" w:rsidRPr="00F51FBC" w:rsidRDefault="00F51FBC" w:rsidP="00F51FBC">
      <w:pPr>
        <w:pStyle w:val="ListParagraph"/>
        <w:numPr>
          <w:ilvl w:val="0"/>
          <w:numId w:val="6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>Administrative Theory: A Critical Review</w:t>
      </w:r>
    </w:p>
    <w:p w:rsidR="00614F6A" w:rsidRDefault="00614F6A" w:rsidP="00F51FBC">
      <w:pPr>
        <w:pStyle w:val="ListParagraph"/>
        <w:spacing w:line="276" w:lineRule="auto"/>
        <w:ind w:left="90"/>
        <w:rPr>
          <w:b/>
          <w:szCs w:val="24"/>
        </w:rPr>
      </w:pPr>
    </w:p>
    <w:p w:rsidR="00614F6A" w:rsidRDefault="00614F6A" w:rsidP="00F51FBC">
      <w:pPr>
        <w:pStyle w:val="ListParagraph"/>
        <w:spacing w:line="276" w:lineRule="auto"/>
        <w:ind w:left="90"/>
        <w:rPr>
          <w:b/>
          <w:szCs w:val="24"/>
        </w:rPr>
      </w:pPr>
    </w:p>
    <w:p w:rsidR="00614F6A" w:rsidRDefault="00614F6A" w:rsidP="00F51FBC">
      <w:pPr>
        <w:pStyle w:val="ListParagraph"/>
        <w:spacing w:line="276" w:lineRule="auto"/>
        <w:ind w:left="90"/>
        <w:rPr>
          <w:b/>
          <w:szCs w:val="24"/>
        </w:rPr>
      </w:pPr>
    </w:p>
    <w:p w:rsidR="00F51FBC" w:rsidRPr="00F51FBC" w:rsidRDefault="00F51FBC" w:rsidP="00F51FBC">
      <w:pPr>
        <w:pStyle w:val="ListParagraph"/>
        <w:spacing w:line="276" w:lineRule="auto"/>
        <w:ind w:left="90"/>
        <w:rPr>
          <w:szCs w:val="24"/>
        </w:rPr>
      </w:pPr>
      <w:r w:rsidRPr="00F51FBC">
        <w:rPr>
          <w:b/>
          <w:szCs w:val="24"/>
        </w:rPr>
        <w:t>PAD – 202: LOCAL GOVERNMENT</w:t>
      </w:r>
    </w:p>
    <w:p w:rsidR="00F51FBC" w:rsidRPr="00F51FBC" w:rsidRDefault="00F51FBC" w:rsidP="00F51FBC">
      <w:pPr>
        <w:pStyle w:val="ListParagraph"/>
        <w:spacing w:line="276" w:lineRule="auto"/>
        <w:ind w:left="90"/>
        <w:rPr>
          <w:b/>
          <w:szCs w:val="24"/>
        </w:rPr>
      </w:pPr>
      <w:r w:rsidRPr="00F51FBC">
        <w:rPr>
          <w:b/>
          <w:szCs w:val="24"/>
        </w:rPr>
        <w:t xml:space="preserve">UNIT – I: Introduction: </w:t>
      </w:r>
    </w:p>
    <w:p w:rsidR="00F51FBC" w:rsidRPr="00F51FBC" w:rsidRDefault="00F51FBC" w:rsidP="00F51FBC">
      <w:pPr>
        <w:pStyle w:val="ListParagraph"/>
        <w:numPr>
          <w:ilvl w:val="0"/>
          <w:numId w:val="7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Nature and Scope of Local Government</w:t>
      </w:r>
    </w:p>
    <w:p w:rsidR="00F51FBC" w:rsidRPr="00F51FBC" w:rsidRDefault="00F51FBC" w:rsidP="00F51FBC">
      <w:pPr>
        <w:pStyle w:val="ListParagraph"/>
        <w:numPr>
          <w:ilvl w:val="0"/>
          <w:numId w:val="7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Philosophy and Significance of Local Government in the contest of Globalization, Liberalization and Privatization</w:t>
      </w:r>
    </w:p>
    <w:p w:rsidR="00F51FBC" w:rsidRPr="00F51FBC" w:rsidRDefault="00F51FBC" w:rsidP="00F51FBC">
      <w:pPr>
        <w:pStyle w:val="ListParagraph"/>
        <w:numPr>
          <w:ilvl w:val="0"/>
          <w:numId w:val="7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Land Marks in the Growth of Local Government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II: Theory of Decentralization:</w:t>
      </w:r>
    </w:p>
    <w:p w:rsidR="00F51FBC" w:rsidRPr="00F51FBC" w:rsidRDefault="00F51FBC" w:rsidP="00F51FBC">
      <w:pPr>
        <w:pStyle w:val="ListParagraph"/>
        <w:numPr>
          <w:ilvl w:val="0"/>
          <w:numId w:val="8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Decentralization, Delegation: </w:t>
      </w:r>
      <w:proofErr w:type="spellStart"/>
      <w:r w:rsidRPr="00F51FBC">
        <w:rPr>
          <w:szCs w:val="24"/>
        </w:rPr>
        <w:t>Deconcentration</w:t>
      </w:r>
      <w:proofErr w:type="spellEnd"/>
      <w:r w:rsidRPr="00F51FBC">
        <w:rPr>
          <w:szCs w:val="24"/>
        </w:rPr>
        <w:t xml:space="preserve"> and Devolution</w:t>
      </w:r>
    </w:p>
    <w:p w:rsidR="00F51FBC" w:rsidRPr="00F51FBC" w:rsidRDefault="00F51FBC" w:rsidP="00F51FBC">
      <w:pPr>
        <w:pStyle w:val="ListParagraph"/>
        <w:numPr>
          <w:ilvl w:val="0"/>
          <w:numId w:val="8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 xml:space="preserve">Elements of Decentralization </w:t>
      </w:r>
    </w:p>
    <w:p w:rsidR="00F51FBC" w:rsidRPr="00F51FBC" w:rsidRDefault="00F51FBC" w:rsidP="00F51FBC">
      <w:pPr>
        <w:pStyle w:val="ListParagraph"/>
        <w:numPr>
          <w:ilvl w:val="0"/>
          <w:numId w:val="8"/>
        </w:numPr>
        <w:spacing w:line="276" w:lineRule="auto"/>
        <w:ind w:hanging="180"/>
        <w:contextualSpacing/>
        <w:rPr>
          <w:szCs w:val="24"/>
        </w:rPr>
      </w:pPr>
      <w:r w:rsidRPr="00F51FBC">
        <w:rPr>
          <w:szCs w:val="24"/>
        </w:rPr>
        <w:t>Hurdles for Decentralization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Organization Structure</w:t>
      </w:r>
    </w:p>
    <w:p w:rsidR="00F51FBC" w:rsidRPr="00F51FBC" w:rsidRDefault="00F51FBC" w:rsidP="00F51FBC">
      <w:pPr>
        <w:pStyle w:val="ListParagraph"/>
        <w:numPr>
          <w:ilvl w:val="0"/>
          <w:numId w:val="9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Rural Local Government</w:t>
      </w:r>
    </w:p>
    <w:p w:rsidR="00F51FBC" w:rsidRPr="00F51FBC" w:rsidRDefault="00F51FBC" w:rsidP="00F51FBC">
      <w:pPr>
        <w:pStyle w:val="ListParagraph"/>
        <w:numPr>
          <w:ilvl w:val="0"/>
          <w:numId w:val="9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Urban Local Government</w:t>
      </w:r>
    </w:p>
    <w:p w:rsidR="00F51FBC" w:rsidRPr="00F51FBC" w:rsidRDefault="00F51FBC" w:rsidP="00F51FBC">
      <w:pPr>
        <w:pStyle w:val="ListParagraph"/>
        <w:numPr>
          <w:ilvl w:val="0"/>
          <w:numId w:val="9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Special Agencies for Rural and Urban Areas: UDAS and DRDA</w:t>
      </w:r>
      <w:r w:rsidRPr="00F51FBC">
        <w:rPr>
          <w:b/>
          <w:szCs w:val="24"/>
        </w:rPr>
        <w:t xml:space="preserve">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Managerial Processes</w:t>
      </w:r>
    </w:p>
    <w:p w:rsidR="00F51FBC" w:rsidRPr="00F51FBC" w:rsidRDefault="00F51FBC" w:rsidP="00F51FBC">
      <w:pPr>
        <w:pStyle w:val="ListParagraph"/>
        <w:numPr>
          <w:ilvl w:val="0"/>
          <w:numId w:val="10"/>
        </w:numPr>
        <w:spacing w:line="276" w:lineRule="auto"/>
        <w:contextualSpacing/>
        <w:rPr>
          <w:b/>
          <w:szCs w:val="24"/>
        </w:rPr>
      </w:pPr>
      <w:r w:rsidRPr="00F51FBC">
        <w:rPr>
          <w:szCs w:val="24"/>
        </w:rPr>
        <w:t xml:space="preserve">Decision Making </w:t>
      </w:r>
      <w:proofErr w:type="spellStart"/>
      <w:r w:rsidRPr="00F51FBC">
        <w:rPr>
          <w:szCs w:val="24"/>
        </w:rPr>
        <w:t>Programme</w:t>
      </w:r>
      <w:proofErr w:type="spellEnd"/>
      <w:r w:rsidRPr="00F51FBC">
        <w:rPr>
          <w:szCs w:val="24"/>
        </w:rPr>
        <w:t xml:space="preserve"> formulation</w:t>
      </w:r>
    </w:p>
    <w:p w:rsidR="00F51FBC" w:rsidRPr="00F51FBC" w:rsidRDefault="00F51FBC" w:rsidP="00F51FBC">
      <w:pPr>
        <w:pStyle w:val="ListParagraph"/>
        <w:numPr>
          <w:ilvl w:val="0"/>
          <w:numId w:val="10"/>
        </w:numPr>
        <w:spacing w:line="276" w:lineRule="auto"/>
        <w:contextualSpacing/>
        <w:rPr>
          <w:b/>
          <w:szCs w:val="24"/>
        </w:rPr>
      </w:pPr>
      <w:proofErr w:type="spellStart"/>
      <w:r w:rsidRPr="00F51FBC">
        <w:rPr>
          <w:szCs w:val="24"/>
        </w:rPr>
        <w:t>Programme</w:t>
      </w:r>
      <w:proofErr w:type="spellEnd"/>
      <w:r w:rsidRPr="00F51FBC">
        <w:rPr>
          <w:szCs w:val="24"/>
        </w:rPr>
        <w:t xml:space="preserve"> Management and control </w:t>
      </w:r>
    </w:p>
    <w:p w:rsidR="00F51FBC" w:rsidRPr="00F51FBC" w:rsidRDefault="00F51FBC" w:rsidP="00F51FBC">
      <w:pPr>
        <w:pStyle w:val="ListParagraph"/>
        <w:numPr>
          <w:ilvl w:val="0"/>
          <w:numId w:val="10"/>
        </w:numPr>
        <w:spacing w:line="276" w:lineRule="auto"/>
        <w:contextualSpacing/>
        <w:rPr>
          <w:b/>
          <w:szCs w:val="24"/>
        </w:rPr>
      </w:pPr>
      <w:r w:rsidRPr="00F51FBC">
        <w:rPr>
          <w:szCs w:val="24"/>
        </w:rPr>
        <w:t xml:space="preserve"> Executive and Public Interface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Issue Areas:</w:t>
      </w:r>
    </w:p>
    <w:p w:rsidR="00F51FBC" w:rsidRPr="00F51FBC" w:rsidRDefault="00F51FBC" w:rsidP="00F51FBC">
      <w:pPr>
        <w:pStyle w:val="ListParagraph"/>
        <w:numPr>
          <w:ilvl w:val="0"/>
          <w:numId w:val="11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 xml:space="preserve">Functional and Financial Imbalance </w:t>
      </w:r>
    </w:p>
    <w:p w:rsidR="00F51FBC" w:rsidRPr="00F51FBC" w:rsidRDefault="00F51FBC" w:rsidP="00F51FBC">
      <w:pPr>
        <w:pStyle w:val="ListParagraph"/>
        <w:numPr>
          <w:ilvl w:val="0"/>
          <w:numId w:val="11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 xml:space="preserve">Autonomy and Control </w:t>
      </w:r>
    </w:p>
    <w:p w:rsidR="00F51FBC" w:rsidRPr="00F51FBC" w:rsidRDefault="00F51FBC" w:rsidP="00F51FBC">
      <w:pPr>
        <w:pStyle w:val="ListParagraph"/>
        <w:numPr>
          <w:ilvl w:val="0"/>
          <w:numId w:val="11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 xml:space="preserve">Official and Non-Official Relationship </w:t>
      </w:r>
    </w:p>
    <w:p w:rsidR="00F51FBC" w:rsidRPr="00F51FBC" w:rsidRDefault="00F51FBC" w:rsidP="00F51FBC">
      <w:pPr>
        <w:pStyle w:val="ListParagraph"/>
        <w:numPr>
          <w:ilvl w:val="0"/>
          <w:numId w:val="11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Reforms Process: Retrospect and Prospect</w:t>
      </w:r>
    </w:p>
    <w:p w:rsidR="00F51FBC" w:rsidRPr="00F51FBC" w:rsidRDefault="00F51FBC" w:rsidP="00F51FBC">
      <w:pPr>
        <w:pStyle w:val="ListParagraph"/>
        <w:spacing w:line="276" w:lineRule="auto"/>
        <w:ind w:left="630"/>
        <w:rPr>
          <w:szCs w:val="24"/>
        </w:rPr>
      </w:pPr>
    </w:p>
    <w:p w:rsidR="00614F6A" w:rsidRDefault="00614F6A" w:rsidP="00F51FBC">
      <w:pPr>
        <w:pStyle w:val="ListParagraph"/>
        <w:spacing w:line="276" w:lineRule="auto"/>
        <w:ind w:left="90"/>
        <w:rPr>
          <w:b/>
          <w:szCs w:val="24"/>
        </w:rPr>
      </w:pPr>
    </w:p>
    <w:p w:rsidR="00614F6A" w:rsidRDefault="00614F6A" w:rsidP="00F51FBC">
      <w:pPr>
        <w:pStyle w:val="ListParagraph"/>
        <w:spacing w:line="276" w:lineRule="auto"/>
        <w:ind w:left="90"/>
        <w:rPr>
          <w:b/>
          <w:szCs w:val="24"/>
        </w:rPr>
      </w:pPr>
    </w:p>
    <w:p w:rsidR="00F51FBC" w:rsidRPr="00F51FBC" w:rsidRDefault="00F51FBC" w:rsidP="00F51FBC">
      <w:pPr>
        <w:pStyle w:val="ListParagraph"/>
        <w:spacing w:line="276" w:lineRule="auto"/>
        <w:ind w:left="90"/>
        <w:rPr>
          <w:b/>
          <w:szCs w:val="24"/>
        </w:rPr>
      </w:pPr>
      <w:r w:rsidRPr="00F51FBC">
        <w:rPr>
          <w:b/>
          <w:szCs w:val="24"/>
        </w:rPr>
        <w:t>PAD – 203: PERSONNEL ADMINISTRATION</w:t>
      </w:r>
    </w:p>
    <w:p w:rsidR="00F51FBC" w:rsidRPr="00F51FBC" w:rsidRDefault="00F51FBC" w:rsidP="00F51FBC">
      <w:pPr>
        <w:pStyle w:val="ListParagraph"/>
        <w:spacing w:line="276" w:lineRule="auto"/>
        <w:ind w:left="90"/>
        <w:rPr>
          <w:b/>
          <w:szCs w:val="24"/>
        </w:rPr>
      </w:pPr>
      <w:r w:rsidRPr="00F51FBC">
        <w:rPr>
          <w:b/>
          <w:szCs w:val="24"/>
        </w:rPr>
        <w:t>UNIT – I: Introduction:</w:t>
      </w:r>
    </w:p>
    <w:p w:rsidR="00F51FBC" w:rsidRPr="00F51FBC" w:rsidRDefault="00F51FBC" w:rsidP="00F51FBC">
      <w:pPr>
        <w:pStyle w:val="ListParagraph"/>
        <w:numPr>
          <w:ilvl w:val="0"/>
          <w:numId w:val="12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>Personnel Administration: Importance and Scope</w:t>
      </w:r>
    </w:p>
    <w:p w:rsidR="00F51FBC" w:rsidRPr="00F51FBC" w:rsidRDefault="00F51FBC" w:rsidP="00F51FBC">
      <w:pPr>
        <w:pStyle w:val="ListParagraph"/>
        <w:numPr>
          <w:ilvl w:val="0"/>
          <w:numId w:val="12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>Public Service: Concept and Role in Modern State</w:t>
      </w:r>
    </w:p>
    <w:p w:rsidR="00F51FBC" w:rsidRPr="00F51FBC" w:rsidRDefault="00F51FBC" w:rsidP="00F51FBC">
      <w:pPr>
        <w:pStyle w:val="ListParagraph"/>
        <w:spacing w:line="276" w:lineRule="auto"/>
        <w:ind w:left="90"/>
        <w:rPr>
          <w:b/>
          <w:szCs w:val="24"/>
        </w:rPr>
      </w:pPr>
      <w:r w:rsidRPr="00F51FBC">
        <w:rPr>
          <w:b/>
          <w:szCs w:val="24"/>
        </w:rPr>
        <w:t>UNIT – II: Classification and Recruitment:</w:t>
      </w:r>
    </w:p>
    <w:p w:rsidR="00F51FBC" w:rsidRPr="00F51FBC" w:rsidRDefault="00F51FBC" w:rsidP="00F51FBC">
      <w:pPr>
        <w:pStyle w:val="ListParagraph"/>
        <w:numPr>
          <w:ilvl w:val="0"/>
          <w:numId w:val="13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 xml:space="preserve">Man power Planning, Classification of Services </w:t>
      </w:r>
    </w:p>
    <w:p w:rsidR="00F51FBC" w:rsidRPr="00F51FBC" w:rsidRDefault="00F51FBC" w:rsidP="00F51FBC">
      <w:pPr>
        <w:pStyle w:val="ListParagraph"/>
        <w:numPr>
          <w:ilvl w:val="0"/>
          <w:numId w:val="13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>Recruitment:  Principles, Methods, Selection process and Personnel Agencies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III: Training and Development </w:t>
      </w:r>
    </w:p>
    <w:p w:rsidR="00F51FBC" w:rsidRPr="00F51FBC" w:rsidRDefault="00F51FBC" w:rsidP="00F51FBC">
      <w:pPr>
        <w:pStyle w:val="ListParagraph"/>
        <w:numPr>
          <w:ilvl w:val="0"/>
          <w:numId w:val="14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 xml:space="preserve">Training Objectives, types, Methods, Techniques and Training needs Assessment </w:t>
      </w:r>
    </w:p>
    <w:p w:rsidR="00F51FBC" w:rsidRPr="00F51FBC" w:rsidRDefault="00F51FBC" w:rsidP="00F51FBC">
      <w:pPr>
        <w:pStyle w:val="ListParagraph"/>
        <w:numPr>
          <w:ilvl w:val="0"/>
          <w:numId w:val="14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 xml:space="preserve">Performance Evaluation: Promotion, Principles and Practices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IV: Pay and Conditions of Services</w:t>
      </w:r>
    </w:p>
    <w:p w:rsidR="00F51FBC" w:rsidRPr="00F51FBC" w:rsidRDefault="00F51FBC" w:rsidP="00F51FBC">
      <w:pPr>
        <w:pStyle w:val="ListParagraph"/>
        <w:numPr>
          <w:ilvl w:val="0"/>
          <w:numId w:val="15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>Pay Principles of pay determination; Pay Commission.</w:t>
      </w:r>
    </w:p>
    <w:p w:rsidR="00F51FBC" w:rsidRPr="00F51FBC" w:rsidRDefault="00F51FBC" w:rsidP="00F51FBC">
      <w:pPr>
        <w:pStyle w:val="ListParagraph"/>
        <w:numPr>
          <w:ilvl w:val="0"/>
          <w:numId w:val="15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 xml:space="preserve">Conduct and Discipline, Superannuation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V:  Concepts and Emerging Trends</w:t>
      </w:r>
    </w:p>
    <w:p w:rsidR="00F51FBC" w:rsidRPr="00F51FBC" w:rsidRDefault="00F51FBC" w:rsidP="00F51FBC">
      <w:pPr>
        <w:pStyle w:val="ListParagraph"/>
        <w:numPr>
          <w:ilvl w:val="0"/>
          <w:numId w:val="16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>Neutrality, Anonymity and Integrity</w:t>
      </w:r>
    </w:p>
    <w:p w:rsidR="00F51FBC" w:rsidRPr="00F51FBC" w:rsidRDefault="00F51FBC" w:rsidP="00F51FBC">
      <w:pPr>
        <w:pStyle w:val="ListParagraph"/>
        <w:numPr>
          <w:ilvl w:val="0"/>
          <w:numId w:val="16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 xml:space="preserve">Participative Management </w:t>
      </w:r>
    </w:p>
    <w:p w:rsidR="00F51FBC" w:rsidRPr="00F51FBC" w:rsidRDefault="00F51FBC" w:rsidP="00F51FBC">
      <w:pPr>
        <w:pStyle w:val="ListParagraph"/>
        <w:numPr>
          <w:ilvl w:val="0"/>
          <w:numId w:val="16"/>
        </w:numPr>
        <w:spacing w:line="276" w:lineRule="auto"/>
        <w:ind w:firstLine="0"/>
        <w:contextualSpacing/>
        <w:rPr>
          <w:szCs w:val="24"/>
        </w:rPr>
      </w:pPr>
      <w:r w:rsidRPr="00F51FBC">
        <w:rPr>
          <w:szCs w:val="24"/>
        </w:rPr>
        <w:t>Emerging Trends in Personnel Administration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PAD – 204: INDIAN ADMINISTRATIVE SYSTEM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I: Constitutional Profile of State Administration</w:t>
      </w:r>
    </w:p>
    <w:p w:rsidR="00F51FBC" w:rsidRPr="00F51FBC" w:rsidRDefault="00F51FBC" w:rsidP="00F51FBC">
      <w:pPr>
        <w:pStyle w:val="ListParagraph"/>
        <w:numPr>
          <w:ilvl w:val="0"/>
          <w:numId w:val="17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Central – State Relations,</w:t>
      </w:r>
    </w:p>
    <w:p w:rsidR="00F51FBC" w:rsidRPr="00F51FBC" w:rsidRDefault="00F51FBC" w:rsidP="00F51FBC">
      <w:pPr>
        <w:pStyle w:val="ListParagraph"/>
        <w:numPr>
          <w:ilvl w:val="0"/>
          <w:numId w:val="17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Role of Governor</w:t>
      </w:r>
    </w:p>
    <w:p w:rsidR="00F51FBC" w:rsidRPr="00F51FBC" w:rsidRDefault="00F51FBC" w:rsidP="00F51FBC">
      <w:pPr>
        <w:pStyle w:val="ListParagraph"/>
        <w:numPr>
          <w:ilvl w:val="0"/>
          <w:numId w:val="17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State Legislature and Council of Ministers</w:t>
      </w:r>
    </w:p>
    <w:p w:rsidR="00F51FBC" w:rsidRPr="00F51FBC" w:rsidRDefault="00F51FBC" w:rsidP="00F51FBC">
      <w:pPr>
        <w:pStyle w:val="ListParagraph"/>
        <w:numPr>
          <w:ilvl w:val="0"/>
          <w:numId w:val="17"/>
        </w:numPr>
        <w:spacing w:line="276" w:lineRule="auto"/>
        <w:ind w:hanging="90"/>
        <w:contextualSpacing/>
        <w:rPr>
          <w:szCs w:val="24"/>
        </w:rPr>
      </w:pPr>
      <w:r w:rsidRPr="00F51FBC">
        <w:rPr>
          <w:szCs w:val="24"/>
        </w:rPr>
        <w:t>Role of Chief Minister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II: State Administration:</w:t>
      </w:r>
    </w:p>
    <w:p w:rsidR="00F51FBC" w:rsidRPr="00F51FBC" w:rsidRDefault="00F51FBC" w:rsidP="00F51FBC">
      <w:pPr>
        <w:pStyle w:val="ListParagraph"/>
        <w:numPr>
          <w:ilvl w:val="0"/>
          <w:numId w:val="18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Secretariat: Position and Role</w:t>
      </w:r>
    </w:p>
    <w:p w:rsidR="00F51FBC" w:rsidRPr="00F51FBC" w:rsidRDefault="00F51FBC" w:rsidP="00F51FBC">
      <w:pPr>
        <w:pStyle w:val="ListParagraph"/>
        <w:numPr>
          <w:ilvl w:val="0"/>
          <w:numId w:val="18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Chief Secretary and GAD</w:t>
      </w:r>
    </w:p>
    <w:p w:rsidR="00F51FBC" w:rsidRPr="00F51FBC" w:rsidRDefault="00F51FBC" w:rsidP="00F51FBC">
      <w:pPr>
        <w:pStyle w:val="ListParagraph"/>
        <w:numPr>
          <w:ilvl w:val="0"/>
          <w:numId w:val="18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Directorate: Relationship Between Secretariat and Directorate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III: State Services:</w:t>
      </w:r>
    </w:p>
    <w:p w:rsidR="00F51FBC" w:rsidRPr="00F51FBC" w:rsidRDefault="00F51FBC" w:rsidP="00F51FBC">
      <w:pPr>
        <w:pStyle w:val="ListParagraph"/>
        <w:numPr>
          <w:ilvl w:val="0"/>
          <w:numId w:val="19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Components of Civil Service: All India Services, State Services, Inter-relationship and Inter Linkages</w:t>
      </w:r>
    </w:p>
    <w:p w:rsidR="00F51FBC" w:rsidRPr="00F51FBC" w:rsidRDefault="00F51FBC" w:rsidP="00F51FBC">
      <w:pPr>
        <w:pStyle w:val="ListParagraph"/>
        <w:numPr>
          <w:ilvl w:val="0"/>
          <w:numId w:val="19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Classification of State Services</w:t>
      </w:r>
    </w:p>
    <w:p w:rsidR="00F51FBC" w:rsidRPr="00F51FBC" w:rsidRDefault="00F51FBC" w:rsidP="00F51FBC">
      <w:pPr>
        <w:pStyle w:val="ListParagraph"/>
        <w:numPr>
          <w:ilvl w:val="0"/>
          <w:numId w:val="19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 xml:space="preserve">Recruitment of State Civil Services </w:t>
      </w:r>
    </w:p>
    <w:p w:rsidR="00F51FBC" w:rsidRPr="00F51FBC" w:rsidRDefault="00F51FBC" w:rsidP="00F51FBC">
      <w:pPr>
        <w:pStyle w:val="ListParagraph"/>
        <w:numPr>
          <w:ilvl w:val="0"/>
          <w:numId w:val="19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Composition, Functions and role of State Service Commission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IV: Administration at Local Level</w:t>
      </w:r>
    </w:p>
    <w:p w:rsidR="00F51FBC" w:rsidRPr="00F51FBC" w:rsidRDefault="00F51FBC" w:rsidP="00F51FBC">
      <w:pPr>
        <w:pStyle w:val="ListParagraph"/>
        <w:numPr>
          <w:ilvl w:val="0"/>
          <w:numId w:val="20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District Administration and District Collector</w:t>
      </w:r>
    </w:p>
    <w:p w:rsidR="00F51FBC" w:rsidRPr="00F51FBC" w:rsidRDefault="00F51FBC" w:rsidP="00F51FBC">
      <w:pPr>
        <w:pStyle w:val="ListParagraph"/>
        <w:numPr>
          <w:ilvl w:val="0"/>
          <w:numId w:val="20"/>
        </w:numPr>
        <w:spacing w:line="276" w:lineRule="auto"/>
        <w:ind w:hanging="270"/>
        <w:contextualSpacing/>
        <w:rPr>
          <w:szCs w:val="24"/>
        </w:rPr>
      </w:pPr>
      <w:proofErr w:type="spellStart"/>
      <w:r w:rsidRPr="00F51FBC">
        <w:rPr>
          <w:szCs w:val="24"/>
        </w:rPr>
        <w:t>Mandal</w:t>
      </w:r>
      <w:proofErr w:type="spellEnd"/>
      <w:r w:rsidRPr="00F51FBC">
        <w:rPr>
          <w:szCs w:val="24"/>
        </w:rPr>
        <w:t xml:space="preserve"> Administration (Revenue and Development)</w:t>
      </w:r>
    </w:p>
    <w:p w:rsidR="00F51FBC" w:rsidRPr="00F51FBC" w:rsidRDefault="00F51FBC" w:rsidP="00F51FBC">
      <w:pPr>
        <w:pStyle w:val="ListParagraph"/>
        <w:numPr>
          <w:ilvl w:val="0"/>
          <w:numId w:val="20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Village Administration  (Revenue and Development)</w:t>
      </w:r>
    </w:p>
    <w:p w:rsidR="00F51FBC" w:rsidRPr="00F51FBC" w:rsidRDefault="00F51FBC" w:rsidP="00F51FBC">
      <w:pPr>
        <w:pStyle w:val="ListParagraph"/>
        <w:numPr>
          <w:ilvl w:val="0"/>
          <w:numId w:val="20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Decentralization Debate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V: Emerging Issues:</w:t>
      </w:r>
    </w:p>
    <w:p w:rsidR="00F51FBC" w:rsidRPr="00F51FBC" w:rsidRDefault="00F51FBC" w:rsidP="00F51FBC">
      <w:pPr>
        <w:pStyle w:val="ListParagraph"/>
        <w:numPr>
          <w:ilvl w:val="0"/>
          <w:numId w:val="21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State Finances</w:t>
      </w:r>
    </w:p>
    <w:p w:rsidR="00F51FBC" w:rsidRPr="00F51FBC" w:rsidRDefault="00F51FBC" w:rsidP="00F51FBC">
      <w:pPr>
        <w:pStyle w:val="ListParagraph"/>
        <w:numPr>
          <w:ilvl w:val="0"/>
          <w:numId w:val="21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Permanent and Political Executives</w:t>
      </w:r>
    </w:p>
    <w:p w:rsidR="00F51FBC" w:rsidRPr="00F51FBC" w:rsidRDefault="00F51FBC" w:rsidP="00F51FBC">
      <w:pPr>
        <w:pStyle w:val="ListParagraph"/>
        <w:numPr>
          <w:ilvl w:val="0"/>
          <w:numId w:val="21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 xml:space="preserve">Generalist and Specialists </w:t>
      </w:r>
    </w:p>
    <w:p w:rsidR="00F51FBC" w:rsidRPr="00F51FBC" w:rsidRDefault="00F51FBC" w:rsidP="00F51FBC">
      <w:pPr>
        <w:pStyle w:val="ListParagraph"/>
        <w:numPr>
          <w:ilvl w:val="0"/>
          <w:numId w:val="21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 xml:space="preserve">Pressure Groups </w:t>
      </w:r>
    </w:p>
    <w:p w:rsidR="00F51FBC" w:rsidRPr="00F51FBC" w:rsidRDefault="00F51FBC" w:rsidP="00F51FBC">
      <w:pPr>
        <w:pStyle w:val="ListParagraph"/>
        <w:numPr>
          <w:ilvl w:val="0"/>
          <w:numId w:val="21"/>
        </w:numPr>
        <w:spacing w:line="276" w:lineRule="auto"/>
        <w:ind w:hanging="270"/>
        <w:contextualSpacing/>
        <w:rPr>
          <w:szCs w:val="24"/>
        </w:rPr>
      </w:pPr>
      <w:r w:rsidRPr="00F51FBC">
        <w:rPr>
          <w:szCs w:val="24"/>
        </w:rPr>
        <w:t>Citizen Grievances: Corruption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PAD – 205: PUBLIC ADMINISTRATION &amp; PUBLIC POLICY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I: Introduction:</w:t>
      </w:r>
    </w:p>
    <w:p w:rsidR="00F51FBC" w:rsidRPr="00F51FBC" w:rsidRDefault="00F51FBC" w:rsidP="00F51FBC">
      <w:pPr>
        <w:pStyle w:val="ListParagraph"/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Nature, Scope and Importance of Public Policy</w:t>
      </w:r>
    </w:p>
    <w:p w:rsidR="00F51FBC" w:rsidRPr="00F51FBC" w:rsidRDefault="00F51FBC" w:rsidP="00F51FBC">
      <w:pPr>
        <w:pStyle w:val="ListParagraph"/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Factors Influencing Public policy Making </w:t>
      </w:r>
    </w:p>
    <w:p w:rsidR="00F51FBC" w:rsidRPr="00F51FBC" w:rsidRDefault="00F51FBC" w:rsidP="00F51FBC">
      <w:pPr>
        <w:pStyle w:val="ListParagraph"/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Public Policy as Policy Sciences</w:t>
      </w:r>
    </w:p>
    <w:p w:rsidR="00F51FBC" w:rsidRPr="00F51FBC" w:rsidRDefault="00F51FBC" w:rsidP="00F51FBC">
      <w:pPr>
        <w:pStyle w:val="ListParagraph"/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Public Policy and Public Administration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– II: Participants in Public Policy Making </w:t>
      </w:r>
    </w:p>
    <w:p w:rsidR="00F51FBC" w:rsidRPr="00F51FBC" w:rsidRDefault="00F51FBC" w:rsidP="00F51FBC">
      <w:pPr>
        <w:pStyle w:val="ListParagraph"/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Establishment of Public Policy</w:t>
      </w:r>
    </w:p>
    <w:p w:rsidR="00F51FBC" w:rsidRPr="00F51FBC" w:rsidRDefault="00F51FBC" w:rsidP="00F51FBC">
      <w:pPr>
        <w:pStyle w:val="ListParagraph"/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Public Opinions and Sources </w:t>
      </w:r>
    </w:p>
    <w:p w:rsidR="00F51FBC" w:rsidRPr="00F51FBC" w:rsidRDefault="00F51FBC" w:rsidP="00F51FBC">
      <w:pPr>
        <w:pStyle w:val="ListParagraph"/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Public Interests and Public Participation </w:t>
      </w:r>
    </w:p>
    <w:p w:rsidR="00F51FBC" w:rsidRPr="00F51FBC" w:rsidRDefault="00F51FBC" w:rsidP="00F51FBC">
      <w:pPr>
        <w:pStyle w:val="ListParagraph"/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Impact and Limitations of Public Participation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III: Theories and Process of Public Policy:</w:t>
      </w:r>
    </w:p>
    <w:p w:rsidR="00F51FBC" w:rsidRPr="00F51FBC" w:rsidRDefault="00F51FBC" w:rsidP="00F51FBC">
      <w:pPr>
        <w:pStyle w:val="ListParagraph"/>
        <w:numPr>
          <w:ilvl w:val="0"/>
          <w:numId w:val="2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Theories of Policy Making </w:t>
      </w:r>
    </w:p>
    <w:p w:rsidR="00F51FBC" w:rsidRPr="00F51FBC" w:rsidRDefault="00F51FBC" w:rsidP="00F51FBC">
      <w:pPr>
        <w:pStyle w:val="ListParagraph"/>
        <w:numPr>
          <w:ilvl w:val="0"/>
          <w:numId w:val="2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Perspectives of Policy Making Process </w:t>
      </w:r>
    </w:p>
    <w:p w:rsidR="00F51FBC" w:rsidRPr="00F51FBC" w:rsidRDefault="00F51FBC" w:rsidP="00F51FBC">
      <w:pPr>
        <w:pStyle w:val="ListParagraph"/>
        <w:numPr>
          <w:ilvl w:val="0"/>
          <w:numId w:val="2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Institutions of Policy Making </w:t>
      </w:r>
    </w:p>
    <w:p w:rsidR="00F51FBC" w:rsidRPr="00F51FBC" w:rsidRDefault="00F51FBC" w:rsidP="00F51FBC">
      <w:pPr>
        <w:pStyle w:val="ListParagraph"/>
        <w:numPr>
          <w:ilvl w:val="0"/>
          <w:numId w:val="2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Approaches and Instruments for Implementation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IV: Policy Analysis </w:t>
      </w:r>
    </w:p>
    <w:p w:rsidR="00F51FBC" w:rsidRPr="00F51FBC" w:rsidRDefault="00F51FBC" w:rsidP="00F51FBC">
      <w:pPr>
        <w:pStyle w:val="ListParagraph"/>
        <w:numPr>
          <w:ilvl w:val="0"/>
          <w:numId w:val="2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Policy Analysis: Knowledge and Advantages</w:t>
      </w:r>
    </w:p>
    <w:p w:rsidR="00F51FBC" w:rsidRPr="00F51FBC" w:rsidRDefault="00F51FBC" w:rsidP="00F51FBC">
      <w:pPr>
        <w:pStyle w:val="ListParagraph"/>
        <w:numPr>
          <w:ilvl w:val="0"/>
          <w:numId w:val="2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Models of Policy Analysis </w:t>
      </w:r>
    </w:p>
    <w:p w:rsidR="00F51FBC" w:rsidRPr="00F51FBC" w:rsidRDefault="00F51FBC" w:rsidP="00F51FBC">
      <w:pPr>
        <w:pStyle w:val="ListParagraph"/>
        <w:numPr>
          <w:ilvl w:val="0"/>
          <w:numId w:val="2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Types of Policy Analysis </w:t>
      </w:r>
    </w:p>
    <w:p w:rsidR="00F51FBC" w:rsidRPr="00F51FBC" w:rsidRDefault="00F51FBC" w:rsidP="00F51FBC">
      <w:pPr>
        <w:pStyle w:val="ListParagraph"/>
        <w:numPr>
          <w:ilvl w:val="0"/>
          <w:numId w:val="2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Constraints of Public Policy Analysis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V: Evaluation of Public Policy</w:t>
      </w:r>
    </w:p>
    <w:p w:rsidR="00F51FBC" w:rsidRPr="00F51FBC" w:rsidRDefault="00F51FBC" w:rsidP="00F51FBC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Public Analysis: Monitoring and Evaluation</w:t>
      </w:r>
    </w:p>
    <w:p w:rsidR="00F51FBC" w:rsidRPr="00F51FBC" w:rsidRDefault="00F51FBC" w:rsidP="00F51FBC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Measuring Policy Impact</w:t>
      </w:r>
    </w:p>
    <w:p w:rsidR="00F51FBC" w:rsidRPr="00F51FBC" w:rsidRDefault="00F51FBC" w:rsidP="00F51FBC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Constraints </w:t>
      </w:r>
    </w:p>
    <w:p w:rsidR="00F51FBC" w:rsidRPr="00F51FBC" w:rsidRDefault="00F51FBC" w:rsidP="00F51FBC">
      <w:pPr>
        <w:pStyle w:val="ListParagraph"/>
        <w:numPr>
          <w:ilvl w:val="0"/>
          <w:numId w:val="2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Improving Policy Making</w:t>
      </w:r>
    </w:p>
    <w:p w:rsidR="00614F6A" w:rsidRDefault="00614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Semester – III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PAD -301: RURAL DEVELOPMENT &amp; PANCHAYAT RAJ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UNIT-I: Introduction: </w:t>
      </w:r>
    </w:p>
    <w:p w:rsidR="00F51FBC" w:rsidRPr="00F51FBC" w:rsidRDefault="00F51FBC" w:rsidP="00F51FBC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Democracy, Development and Decentralization</w:t>
      </w:r>
    </w:p>
    <w:p w:rsidR="00F51FBC" w:rsidRPr="00F51FBC" w:rsidRDefault="00F51FBC" w:rsidP="00F51FBC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Rural Development: Third World Perspective</w:t>
      </w:r>
    </w:p>
    <w:p w:rsidR="00F51FBC" w:rsidRPr="00F51FBC" w:rsidRDefault="00F51FBC" w:rsidP="00F51FBC">
      <w:pPr>
        <w:pStyle w:val="ListParagraph"/>
        <w:numPr>
          <w:ilvl w:val="0"/>
          <w:numId w:val="2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Rural Policies and Strategies in India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UNIT-II: Rural Institution – </w:t>
      </w:r>
      <w:proofErr w:type="spellStart"/>
      <w:r w:rsidRPr="00F51FBC">
        <w:rPr>
          <w:rFonts w:ascii="Times New Roman" w:hAnsi="Times New Roman" w:cs="Times New Roman"/>
          <w:b/>
          <w:sz w:val="24"/>
          <w:szCs w:val="24"/>
        </w:rPr>
        <w:t>Panchayat</w:t>
      </w:r>
      <w:proofErr w:type="spell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Raj</w:t>
      </w:r>
    </w:p>
    <w:p w:rsidR="00F51FBC" w:rsidRPr="00F51FBC" w:rsidRDefault="00F51FBC" w:rsidP="00F51FBC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proofErr w:type="spellStart"/>
      <w:r w:rsidRPr="00F51FBC">
        <w:rPr>
          <w:szCs w:val="24"/>
        </w:rPr>
        <w:t>Panchayat</w:t>
      </w:r>
      <w:proofErr w:type="spellEnd"/>
      <w:r w:rsidRPr="00F51FBC">
        <w:rPr>
          <w:szCs w:val="24"/>
        </w:rPr>
        <w:t xml:space="preserve"> Raj in India- An Evaluation</w:t>
      </w:r>
    </w:p>
    <w:p w:rsidR="00F51FBC" w:rsidRPr="00F51FBC" w:rsidRDefault="00F51FBC" w:rsidP="00F51FBC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Reforms in </w:t>
      </w:r>
      <w:proofErr w:type="spellStart"/>
      <w:r w:rsidRPr="00F51FBC">
        <w:rPr>
          <w:szCs w:val="24"/>
        </w:rPr>
        <w:t>Panchayat</w:t>
      </w:r>
      <w:proofErr w:type="spellEnd"/>
      <w:r w:rsidRPr="00F51FBC">
        <w:rPr>
          <w:szCs w:val="24"/>
        </w:rPr>
        <w:t xml:space="preserve"> Raj (73 rd CAA and after</w:t>
      </w:r>
    </w:p>
    <w:p w:rsidR="00F51FBC" w:rsidRPr="00F51FBC" w:rsidRDefault="00F51FBC" w:rsidP="00F51FBC">
      <w:pPr>
        <w:pStyle w:val="ListParagraph"/>
        <w:numPr>
          <w:ilvl w:val="0"/>
          <w:numId w:val="28"/>
        </w:numPr>
        <w:spacing w:line="276" w:lineRule="auto"/>
        <w:contextualSpacing/>
        <w:rPr>
          <w:szCs w:val="24"/>
        </w:rPr>
      </w:pPr>
      <w:proofErr w:type="spellStart"/>
      <w:r w:rsidRPr="00F51FBC">
        <w:rPr>
          <w:szCs w:val="24"/>
        </w:rPr>
        <w:t>Panchayat</w:t>
      </w:r>
      <w:proofErr w:type="spellEnd"/>
      <w:r w:rsidRPr="00F51FBC">
        <w:rPr>
          <w:szCs w:val="24"/>
        </w:rPr>
        <w:t xml:space="preserve"> Raj in Andhra Pradesh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UNIT-III: Resources and Development </w:t>
      </w:r>
    </w:p>
    <w:p w:rsidR="00F51FBC" w:rsidRPr="00F51FBC" w:rsidRDefault="00F51FBC" w:rsidP="00F51FBC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Rural Credit and Cooperatives </w:t>
      </w:r>
    </w:p>
    <w:p w:rsidR="00F51FBC" w:rsidRPr="00F51FBC" w:rsidRDefault="00F51FBC" w:rsidP="00F51FBC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Self –Help Groups </w:t>
      </w:r>
    </w:p>
    <w:p w:rsidR="00F51FBC" w:rsidRPr="00F51FBC" w:rsidRDefault="00F51FBC" w:rsidP="00F51FBC">
      <w:pPr>
        <w:pStyle w:val="ListParagraph"/>
        <w:numPr>
          <w:ilvl w:val="0"/>
          <w:numId w:val="2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Technical Assistance in Rural Governance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UNIT-IV: Rural Development </w:t>
      </w:r>
      <w:proofErr w:type="spellStart"/>
      <w:r w:rsidRPr="00F51FBC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and Agencies</w:t>
      </w:r>
    </w:p>
    <w:p w:rsidR="00F51FBC" w:rsidRPr="00F51FBC" w:rsidRDefault="00F51FBC" w:rsidP="00F51FBC">
      <w:pPr>
        <w:pStyle w:val="ListParagraph"/>
        <w:numPr>
          <w:ilvl w:val="0"/>
          <w:numId w:val="3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Rural Development </w:t>
      </w:r>
      <w:proofErr w:type="spellStart"/>
      <w:r w:rsidRPr="00F51FBC">
        <w:rPr>
          <w:szCs w:val="24"/>
        </w:rPr>
        <w:t>Programmes</w:t>
      </w:r>
      <w:proofErr w:type="spellEnd"/>
      <w:r w:rsidRPr="00F51FBC">
        <w:rPr>
          <w:szCs w:val="24"/>
        </w:rPr>
        <w:t>: IRDP &amp; SJRY</w:t>
      </w:r>
    </w:p>
    <w:p w:rsidR="00F51FBC" w:rsidRPr="00F51FBC" w:rsidRDefault="00F51FBC" w:rsidP="00F51FBC">
      <w:pPr>
        <w:pStyle w:val="ListParagraph"/>
        <w:numPr>
          <w:ilvl w:val="0"/>
          <w:numId w:val="3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Governance in Tribal Areas </w:t>
      </w:r>
    </w:p>
    <w:p w:rsidR="00F51FBC" w:rsidRPr="00F51FBC" w:rsidRDefault="00F51FBC" w:rsidP="00F51FBC">
      <w:pPr>
        <w:pStyle w:val="ListParagraph"/>
        <w:numPr>
          <w:ilvl w:val="0"/>
          <w:numId w:val="3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Village Administration: Stake Holder Committees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UNIT-V: Issues in Rural Governance</w:t>
      </w:r>
    </w:p>
    <w:p w:rsidR="00F51FBC" w:rsidRPr="00F51FBC" w:rsidRDefault="00F51FBC" w:rsidP="00F51FBC">
      <w:pPr>
        <w:pStyle w:val="ListParagraph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Land Reforms </w:t>
      </w:r>
    </w:p>
    <w:p w:rsidR="00F51FBC" w:rsidRPr="00F51FBC" w:rsidRDefault="00F51FBC" w:rsidP="00F51FBC">
      <w:pPr>
        <w:pStyle w:val="ListParagraph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Rural Unrest: Caste, Class and Gender</w:t>
      </w:r>
    </w:p>
    <w:p w:rsidR="00F51FBC" w:rsidRPr="00F51FBC" w:rsidRDefault="00F51FBC" w:rsidP="00F51FBC">
      <w:pPr>
        <w:pStyle w:val="ListParagraph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Governing Elite and Rural Social Change</w:t>
      </w:r>
    </w:p>
    <w:p w:rsidR="00F51FBC" w:rsidRPr="00F51FBC" w:rsidRDefault="00F51FBC" w:rsidP="00F51FBC">
      <w:pPr>
        <w:pStyle w:val="ListParagraph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Bureaucracy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PAD -302: FINANCIAL ADMINISTRATION</w:t>
      </w:r>
    </w:p>
    <w:p w:rsidR="00F51FBC" w:rsidRPr="00F51FBC" w:rsidRDefault="00F51FBC" w:rsidP="00F51FBC">
      <w:pPr>
        <w:pStyle w:val="ListParagraph"/>
        <w:numPr>
          <w:ilvl w:val="0"/>
          <w:numId w:val="3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UNIT – I:  a) Nature, Scope and Importance of Financial Administration</w:t>
      </w:r>
    </w:p>
    <w:p w:rsidR="00F51FBC" w:rsidRPr="00F51FBC" w:rsidRDefault="00F51FBC" w:rsidP="00F51FBC">
      <w:pPr>
        <w:pStyle w:val="ListParagraph"/>
        <w:numPr>
          <w:ilvl w:val="0"/>
          <w:numId w:val="3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Source of Public Revenue: Tax and Non-Tax Revenue</w:t>
      </w:r>
    </w:p>
    <w:p w:rsidR="00F51FBC" w:rsidRPr="00F51FBC" w:rsidRDefault="00F51FBC" w:rsidP="00F51FBC">
      <w:pPr>
        <w:pStyle w:val="ListParagraph"/>
        <w:numPr>
          <w:ilvl w:val="0"/>
          <w:numId w:val="3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Public Borrowing Deficit financing </w:t>
      </w:r>
    </w:p>
    <w:p w:rsidR="00F51FBC" w:rsidRPr="00F51FBC" w:rsidRDefault="00F51FBC" w:rsidP="00F51FBC">
      <w:pPr>
        <w:pStyle w:val="ListParagraph"/>
        <w:numPr>
          <w:ilvl w:val="0"/>
          <w:numId w:val="3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Public Debt Management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UNIT-II: </w:t>
      </w:r>
    </w:p>
    <w:p w:rsidR="00F51FBC" w:rsidRPr="00F51FBC" w:rsidRDefault="00F51FBC" w:rsidP="00F51FBC">
      <w:pPr>
        <w:pStyle w:val="ListParagraph"/>
        <w:numPr>
          <w:ilvl w:val="0"/>
          <w:numId w:val="3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Principles of Taxation – Tax Administration</w:t>
      </w:r>
    </w:p>
    <w:p w:rsidR="00F51FBC" w:rsidRPr="00F51FBC" w:rsidRDefault="00F51FBC" w:rsidP="00F51FBC">
      <w:pPr>
        <w:pStyle w:val="ListParagraph"/>
        <w:numPr>
          <w:ilvl w:val="0"/>
          <w:numId w:val="3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Finance Ministry</w:t>
      </w:r>
    </w:p>
    <w:p w:rsidR="00F51FBC" w:rsidRPr="00F51FBC" w:rsidRDefault="00F51FBC" w:rsidP="00F51FBC">
      <w:pPr>
        <w:pStyle w:val="ListParagraph"/>
        <w:numPr>
          <w:ilvl w:val="0"/>
          <w:numId w:val="3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Expenditure Control</w:t>
      </w:r>
    </w:p>
    <w:p w:rsidR="00F51FBC" w:rsidRPr="00F51FBC" w:rsidRDefault="00F51FBC" w:rsidP="00F51FBC">
      <w:pPr>
        <w:pStyle w:val="ListParagraph"/>
        <w:numPr>
          <w:ilvl w:val="0"/>
          <w:numId w:val="33"/>
        </w:numPr>
        <w:spacing w:line="276" w:lineRule="auto"/>
        <w:ind w:right="-864"/>
        <w:rPr>
          <w:szCs w:val="24"/>
        </w:rPr>
      </w:pPr>
      <w:r w:rsidRPr="00F51FBC">
        <w:rPr>
          <w:szCs w:val="24"/>
        </w:rPr>
        <w:t>Reserve Bank of India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UNIT-III:</w:t>
      </w:r>
    </w:p>
    <w:p w:rsidR="00F51FBC" w:rsidRPr="00F51FBC" w:rsidRDefault="00F51FBC" w:rsidP="00F51FBC">
      <w:pPr>
        <w:pStyle w:val="ListParagraph"/>
        <w:numPr>
          <w:ilvl w:val="0"/>
          <w:numId w:val="3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Fiscal Federalism </w:t>
      </w:r>
    </w:p>
    <w:p w:rsidR="00F51FBC" w:rsidRPr="00F51FBC" w:rsidRDefault="00F51FBC" w:rsidP="00F51FBC">
      <w:pPr>
        <w:pStyle w:val="ListParagraph"/>
        <w:numPr>
          <w:ilvl w:val="0"/>
          <w:numId w:val="3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Central – State Financial Relations </w:t>
      </w:r>
    </w:p>
    <w:p w:rsidR="00F51FBC" w:rsidRPr="00F51FBC" w:rsidRDefault="00F51FBC" w:rsidP="00F51FBC">
      <w:pPr>
        <w:pStyle w:val="ListParagraph"/>
        <w:numPr>
          <w:ilvl w:val="0"/>
          <w:numId w:val="3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Distribution of Resources </w:t>
      </w:r>
    </w:p>
    <w:p w:rsidR="00F51FBC" w:rsidRPr="00F51FBC" w:rsidRDefault="00F51FBC" w:rsidP="00F51FBC">
      <w:pPr>
        <w:pStyle w:val="ListParagraph"/>
        <w:numPr>
          <w:ilvl w:val="0"/>
          <w:numId w:val="3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Finance Commission- Composition, Powers and Functions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UNIT-IV: </w:t>
      </w:r>
    </w:p>
    <w:p w:rsidR="00F51FBC" w:rsidRPr="00F51FBC" w:rsidRDefault="00F51FBC" w:rsidP="00F51FBC">
      <w:pPr>
        <w:pStyle w:val="ListParagraph"/>
        <w:numPr>
          <w:ilvl w:val="0"/>
          <w:numId w:val="3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Concept and Principles of Budget</w:t>
      </w:r>
    </w:p>
    <w:p w:rsidR="00F51FBC" w:rsidRPr="00F51FBC" w:rsidRDefault="00F51FBC" w:rsidP="00F51FBC">
      <w:pPr>
        <w:pStyle w:val="ListParagraph"/>
        <w:numPr>
          <w:ilvl w:val="0"/>
          <w:numId w:val="3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Preparation, Enactment and Execution of Budget</w:t>
      </w:r>
    </w:p>
    <w:p w:rsidR="00F51FBC" w:rsidRPr="00F51FBC" w:rsidRDefault="00F51FBC" w:rsidP="00F51FBC">
      <w:pPr>
        <w:pStyle w:val="ListParagraph"/>
        <w:numPr>
          <w:ilvl w:val="0"/>
          <w:numId w:val="3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Performance Budgeting</w:t>
      </w:r>
    </w:p>
    <w:p w:rsidR="00F51FBC" w:rsidRPr="00F51FBC" w:rsidRDefault="00F51FBC" w:rsidP="00F51FBC">
      <w:pPr>
        <w:pStyle w:val="ListParagraph"/>
        <w:numPr>
          <w:ilvl w:val="0"/>
          <w:numId w:val="3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Zero based Budgeting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 UNIT-V: </w:t>
      </w:r>
    </w:p>
    <w:p w:rsidR="00F51FBC" w:rsidRPr="00F51FBC" w:rsidRDefault="00F51FBC" w:rsidP="00F51FBC">
      <w:pPr>
        <w:pStyle w:val="ListParagraph"/>
        <w:numPr>
          <w:ilvl w:val="0"/>
          <w:numId w:val="3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Parliamentary Financial Control – Parliamentary Committees </w:t>
      </w:r>
    </w:p>
    <w:p w:rsidR="00F51FBC" w:rsidRPr="00F51FBC" w:rsidRDefault="00F51FBC" w:rsidP="00F51FBC">
      <w:pPr>
        <w:pStyle w:val="ListParagraph"/>
        <w:numPr>
          <w:ilvl w:val="0"/>
          <w:numId w:val="3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Financial Accountability – Accounting and Audit</w:t>
      </w:r>
    </w:p>
    <w:p w:rsidR="00F51FBC" w:rsidRPr="00F51FBC" w:rsidRDefault="00F51FBC" w:rsidP="00F51FBC">
      <w:pPr>
        <w:pStyle w:val="ListParagraph"/>
        <w:numPr>
          <w:ilvl w:val="0"/>
          <w:numId w:val="3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Comptroller and Auditor General of India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-303: GOVERNANCE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UNIT-I: Theoretical Perspectives </w:t>
      </w:r>
    </w:p>
    <w:p w:rsidR="00F51FBC" w:rsidRPr="00F51FBC" w:rsidRDefault="00F51FBC" w:rsidP="00F51FBC">
      <w:pPr>
        <w:pStyle w:val="ListParagraph"/>
        <w:numPr>
          <w:ilvl w:val="0"/>
          <w:numId w:val="3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Concepts and Definitions </w:t>
      </w:r>
    </w:p>
    <w:p w:rsidR="00F51FBC" w:rsidRPr="00F51FBC" w:rsidRDefault="00F51FBC" w:rsidP="00F51FBC">
      <w:pPr>
        <w:pStyle w:val="ListParagraph"/>
        <w:numPr>
          <w:ilvl w:val="0"/>
          <w:numId w:val="3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Reinventing Government</w:t>
      </w:r>
    </w:p>
    <w:p w:rsidR="00F51FBC" w:rsidRPr="00F51FBC" w:rsidRDefault="00F51FBC" w:rsidP="00F51FBC">
      <w:pPr>
        <w:pStyle w:val="ListParagraph"/>
        <w:numPr>
          <w:ilvl w:val="0"/>
          <w:numId w:val="3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Public Administration and Governance – Key Models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UNIT-II: State and Governance </w:t>
      </w:r>
    </w:p>
    <w:p w:rsidR="00F51FBC" w:rsidRPr="00F51FBC" w:rsidRDefault="00F51FBC" w:rsidP="00F51FBC">
      <w:pPr>
        <w:pStyle w:val="ListParagraph"/>
        <w:numPr>
          <w:ilvl w:val="0"/>
          <w:numId w:val="3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Concepts and Definitions </w:t>
      </w:r>
    </w:p>
    <w:p w:rsidR="00F51FBC" w:rsidRPr="00F51FBC" w:rsidRDefault="00F51FBC" w:rsidP="00F51FBC">
      <w:pPr>
        <w:pStyle w:val="ListParagraph"/>
        <w:numPr>
          <w:ilvl w:val="0"/>
          <w:numId w:val="3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Democratic State and Democratic Administration</w:t>
      </w:r>
    </w:p>
    <w:p w:rsidR="00F51FBC" w:rsidRPr="00F51FBC" w:rsidRDefault="00F51FBC" w:rsidP="00F51FBC">
      <w:pPr>
        <w:pStyle w:val="ListParagraph"/>
        <w:numPr>
          <w:ilvl w:val="0"/>
          <w:numId w:val="3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Rolling Back State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UNIT-III: Citizen and Governance </w:t>
      </w:r>
    </w:p>
    <w:p w:rsidR="00F51FBC" w:rsidRPr="00F51FBC" w:rsidRDefault="00F51FBC" w:rsidP="00F51FBC">
      <w:pPr>
        <w:pStyle w:val="ListParagraph"/>
        <w:numPr>
          <w:ilvl w:val="0"/>
          <w:numId w:val="3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Rule of Law and Human Rights </w:t>
      </w:r>
    </w:p>
    <w:p w:rsidR="00F51FBC" w:rsidRPr="00F51FBC" w:rsidRDefault="00F51FBC" w:rsidP="00F51FBC">
      <w:pPr>
        <w:pStyle w:val="ListParagraph"/>
        <w:numPr>
          <w:ilvl w:val="0"/>
          <w:numId w:val="3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Ethics </w:t>
      </w:r>
    </w:p>
    <w:p w:rsidR="00F51FBC" w:rsidRPr="00F51FBC" w:rsidRDefault="00F51FBC" w:rsidP="00F51FBC">
      <w:pPr>
        <w:pStyle w:val="ListParagraph"/>
        <w:numPr>
          <w:ilvl w:val="0"/>
          <w:numId w:val="3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People’s participation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UNIT-IV: Techniques of Governance</w:t>
      </w:r>
    </w:p>
    <w:p w:rsidR="00F51FBC" w:rsidRPr="00F51FBC" w:rsidRDefault="00F51FBC" w:rsidP="00F51FBC">
      <w:pPr>
        <w:pStyle w:val="ListParagraph"/>
        <w:numPr>
          <w:ilvl w:val="0"/>
          <w:numId w:val="4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Openness and Transparency</w:t>
      </w:r>
    </w:p>
    <w:p w:rsidR="00F51FBC" w:rsidRPr="00F51FBC" w:rsidRDefault="00F51FBC" w:rsidP="00F51FBC">
      <w:pPr>
        <w:pStyle w:val="ListParagraph"/>
        <w:numPr>
          <w:ilvl w:val="0"/>
          <w:numId w:val="4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Citizen Charter </w:t>
      </w:r>
    </w:p>
    <w:p w:rsidR="00F51FBC" w:rsidRPr="00F51FBC" w:rsidRDefault="00F51FBC" w:rsidP="00F51FBC">
      <w:pPr>
        <w:pStyle w:val="ListParagraph"/>
        <w:numPr>
          <w:ilvl w:val="0"/>
          <w:numId w:val="4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Social Audit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UNIT-V: Emerging Trends </w:t>
      </w:r>
    </w:p>
    <w:p w:rsidR="00F51FBC" w:rsidRPr="00F51FBC" w:rsidRDefault="00F51FBC" w:rsidP="00F51FBC">
      <w:pPr>
        <w:pStyle w:val="ListParagraph"/>
        <w:numPr>
          <w:ilvl w:val="0"/>
          <w:numId w:val="4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Public – Private Partnerships</w:t>
      </w:r>
    </w:p>
    <w:p w:rsidR="00F51FBC" w:rsidRPr="00F51FBC" w:rsidRDefault="00F51FBC" w:rsidP="00F51FBC">
      <w:pPr>
        <w:pStyle w:val="ListParagraph"/>
        <w:numPr>
          <w:ilvl w:val="0"/>
          <w:numId w:val="4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Market, Civil Society</w:t>
      </w:r>
    </w:p>
    <w:p w:rsidR="00F51FBC" w:rsidRPr="00F51FBC" w:rsidRDefault="00F51FBC" w:rsidP="00F51FBC">
      <w:pPr>
        <w:pStyle w:val="ListParagraph"/>
        <w:numPr>
          <w:ilvl w:val="0"/>
          <w:numId w:val="4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Information and Communication Technology</w:t>
      </w:r>
    </w:p>
    <w:p w:rsidR="00F51FBC" w:rsidRPr="00F51FBC" w:rsidRDefault="00F51FBC" w:rsidP="00F51FBC">
      <w:pPr>
        <w:pStyle w:val="ListParagraph"/>
        <w:spacing w:line="276" w:lineRule="auto"/>
        <w:rPr>
          <w:b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-304:  HUMAN DEVELOPMENT AND GOVERNANCE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I: Introduction: </w:t>
      </w:r>
    </w:p>
    <w:p w:rsidR="00F51FBC" w:rsidRPr="00F51FBC" w:rsidRDefault="00F51FBC" w:rsidP="00F51FBC">
      <w:pPr>
        <w:pStyle w:val="ListParagraph"/>
        <w:numPr>
          <w:ilvl w:val="0"/>
          <w:numId w:val="4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Human Development Concepts</w:t>
      </w:r>
    </w:p>
    <w:p w:rsidR="00F51FBC" w:rsidRPr="00F51FBC" w:rsidRDefault="00F51FBC" w:rsidP="00F51FBC">
      <w:pPr>
        <w:pStyle w:val="ListParagraph"/>
        <w:numPr>
          <w:ilvl w:val="0"/>
          <w:numId w:val="4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Human Development Indicators  </w:t>
      </w:r>
    </w:p>
    <w:p w:rsidR="00F51FBC" w:rsidRPr="00F51FBC" w:rsidRDefault="00F51FBC" w:rsidP="00F51FBC">
      <w:pPr>
        <w:pStyle w:val="ListParagraph"/>
        <w:numPr>
          <w:ilvl w:val="0"/>
          <w:numId w:val="42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Human Development in Changing World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II: Poverty</w:t>
      </w:r>
    </w:p>
    <w:p w:rsidR="00F51FBC" w:rsidRPr="00F51FBC" w:rsidRDefault="00F51FBC" w:rsidP="00F51FBC">
      <w:pPr>
        <w:pStyle w:val="ListParagraph"/>
        <w:numPr>
          <w:ilvl w:val="0"/>
          <w:numId w:val="4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The Nature and Dimensions </w:t>
      </w:r>
    </w:p>
    <w:p w:rsidR="00F51FBC" w:rsidRPr="00F51FBC" w:rsidRDefault="00F51FBC" w:rsidP="00F51FBC">
      <w:pPr>
        <w:pStyle w:val="ListParagraph"/>
        <w:numPr>
          <w:ilvl w:val="0"/>
          <w:numId w:val="4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Growth, Inequality and Poverty </w:t>
      </w:r>
    </w:p>
    <w:p w:rsidR="00F51FBC" w:rsidRPr="00F51FBC" w:rsidRDefault="00F51FBC" w:rsidP="00F51FBC">
      <w:pPr>
        <w:pStyle w:val="ListParagraph"/>
        <w:numPr>
          <w:ilvl w:val="0"/>
          <w:numId w:val="43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The Politics of Poverty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III: Development</w:t>
      </w:r>
    </w:p>
    <w:p w:rsidR="00F51FBC" w:rsidRPr="00F51FBC" w:rsidRDefault="00F51FBC" w:rsidP="00F51FBC">
      <w:pPr>
        <w:pStyle w:val="ListParagraph"/>
        <w:numPr>
          <w:ilvl w:val="0"/>
          <w:numId w:val="4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Infrastructure in Development</w:t>
      </w:r>
    </w:p>
    <w:p w:rsidR="00F51FBC" w:rsidRPr="00F51FBC" w:rsidRDefault="00F51FBC" w:rsidP="00F51FBC">
      <w:pPr>
        <w:pStyle w:val="ListParagraph"/>
        <w:numPr>
          <w:ilvl w:val="0"/>
          <w:numId w:val="4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Environmental Priorities for Development</w:t>
      </w:r>
    </w:p>
    <w:p w:rsidR="00F51FBC" w:rsidRPr="00F51FBC" w:rsidRDefault="00F51FBC" w:rsidP="00F51FBC">
      <w:pPr>
        <w:pStyle w:val="ListParagraph"/>
        <w:numPr>
          <w:ilvl w:val="0"/>
          <w:numId w:val="44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International Aid and Technical Assistance </w:t>
      </w:r>
      <w:proofErr w:type="spellStart"/>
      <w:r w:rsidRPr="00F51FBC">
        <w:rPr>
          <w:szCs w:val="24"/>
        </w:rPr>
        <w:t>Programmes</w:t>
      </w:r>
      <w:proofErr w:type="spellEnd"/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UNIT-IV: Civil Society as a Stakeholder in Human Development</w:t>
      </w:r>
    </w:p>
    <w:p w:rsidR="00F51FBC" w:rsidRPr="00F51FBC" w:rsidRDefault="00F51FBC" w:rsidP="00F51FBC">
      <w:pPr>
        <w:pStyle w:val="ListParagraph"/>
        <w:numPr>
          <w:ilvl w:val="0"/>
          <w:numId w:val="4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Civil Society: It’s  Emerging Role</w:t>
      </w:r>
    </w:p>
    <w:p w:rsidR="00F51FBC" w:rsidRPr="00F51FBC" w:rsidRDefault="00F51FBC" w:rsidP="00F51FBC">
      <w:pPr>
        <w:pStyle w:val="ListParagraph"/>
        <w:numPr>
          <w:ilvl w:val="0"/>
          <w:numId w:val="4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Non Government Organizations(NGO’S)</w:t>
      </w:r>
    </w:p>
    <w:p w:rsidR="00F51FBC" w:rsidRPr="00F51FBC" w:rsidRDefault="00F51FBC" w:rsidP="00F51FBC">
      <w:pPr>
        <w:pStyle w:val="ListParagraph"/>
        <w:numPr>
          <w:ilvl w:val="0"/>
          <w:numId w:val="45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Community Based Organizations (CBO’S)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UNIT-V: Protective Discrimination</w:t>
      </w:r>
    </w:p>
    <w:p w:rsidR="00F51FBC" w:rsidRPr="00F51FBC" w:rsidRDefault="00F51FBC" w:rsidP="00F51FBC">
      <w:pPr>
        <w:pStyle w:val="ListParagraph"/>
        <w:numPr>
          <w:ilvl w:val="0"/>
          <w:numId w:val="4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Social Welfare and Social Justice</w:t>
      </w:r>
    </w:p>
    <w:p w:rsidR="00F51FBC" w:rsidRPr="00F51FBC" w:rsidRDefault="00F51FBC" w:rsidP="00F51FBC">
      <w:pPr>
        <w:pStyle w:val="ListParagraph"/>
        <w:numPr>
          <w:ilvl w:val="0"/>
          <w:numId w:val="4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Democratization of Power: Reservations</w:t>
      </w:r>
    </w:p>
    <w:p w:rsidR="00F51FBC" w:rsidRPr="00F51FBC" w:rsidRDefault="00F51FBC" w:rsidP="00F51FBC">
      <w:pPr>
        <w:pStyle w:val="ListParagraph"/>
        <w:numPr>
          <w:ilvl w:val="0"/>
          <w:numId w:val="46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Reservation in Corporate Sector</w:t>
      </w: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>PAD – 305: GLOBLIZATION, PUBLIC ADMINISTRATION AND GOVERNANCE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I: Introduction: </w:t>
      </w:r>
    </w:p>
    <w:p w:rsidR="00F51FBC" w:rsidRPr="00F51FBC" w:rsidRDefault="00F51FBC" w:rsidP="00F51FBC">
      <w:pPr>
        <w:pStyle w:val="ListParagraph"/>
        <w:numPr>
          <w:ilvl w:val="0"/>
          <w:numId w:val="4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Globalization – Meaning and Understandings </w:t>
      </w:r>
    </w:p>
    <w:p w:rsidR="00F51FBC" w:rsidRPr="00F51FBC" w:rsidRDefault="00F51FBC" w:rsidP="00F51FBC">
      <w:pPr>
        <w:pStyle w:val="ListParagraph"/>
        <w:numPr>
          <w:ilvl w:val="0"/>
          <w:numId w:val="4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Theoretical Analysis of Globalization</w:t>
      </w:r>
    </w:p>
    <w:p w:rsidR="00F51FBC" w:rsidRPr="00F51FBC" w:rsidRDefault="00F51FBC" w:rsidP="00F51FBC">
      <w:pPr>
        <w:pStyle w:val="ListParagraph"/>
        <w:numPr>
          <w:ilvl w:val="0"/>
          <w:numId w:val="47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Globalization and Governance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II: Implications for Public Administration</w:t>
      </w:r>
    </w:p>
    <w:p w:rsidR="00F51FBC" w:rsidRPr="00F51FBC" w:rsidRDefault="00F51FBC" w:rsidP="00F51FBC">
      <w:pPr>
        <w:pStyle w:val="ListParagraph"/>
        <w:numPr>
          <w:ilvl w:val="0"/>
          <w:numId w:val="4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Challenges of Globalization for Public Administration</w:t>
      </w:r>
    </w:p>
    <w:p w:rsidR="00F51FBC" w:rsidRPr="00F51FBC" w:rsidRDefault="00F51FBC" w:rsidP="00F51FBC">
      <w:pPr>
        <w:pStyle w:val="ListParagraph"/>
        <w:numPr>
          <w:ilvl w:val="0"/>
          <w:numId w:val="4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Globalization and Regulation of Professions and Occupations </w:t>
      </w:r>
    </w:p>
    <w:p w:rsidR="00F51FBC" w:rsidRPr="00F51FBC" w:rsidRDefault="00F51FBC" w:rsidP="00F51FBC">
      <w:pPr>
        <w:pStyle w:val="ListParagraph"/>
        <w:numPr>
          <w:ilvl w:val="0"/>
          <w:numId w:val="48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Globalization and Planning for Change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III: Governance </w:t>
      </w:r>
    </w:p>
    <w:p w:rsidR="00F51FBC" w:rsidRPr="00F51FBC" w:rsidRDefault="00F51FBC" w:rsidP="00F51FBC">
      <w:pPr>
        <w:pStyle w:val="ListParagraph"/>
        <w:numPr>
          <w:ilvl w:val="0"/>
          <w:numId w:val="4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Governance: Ideology, Theory and Practice</w:t>
      </w:r>
    </w:p>
    <w:p w:rsidR="00F51FBC" w:rsidRPr="00F51FBC" w:rsidRDefault="00F51FBC" w:rsidP="00F51FBC">
      <w:pPr>
        <w:pStyle w:val="ListParagraph"/>
        <w:numPr>
          <w:ilvl w:val="0"/>
          <w:numId w:val="4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ICT and Democratic Governance</w:t>
      </w:r>
    </w:p>
    <w:p w:rsidR="00F51FBC" w:rsidRPr="00F51FBC" w:rsidRDefault="00F51FBC" w:rsidP="00F51FBC">
      <w:pPr>
        <w:pStyle w:val="ListParagraph"/>
        <w:numPr>
          <w:ilvl w:val="0"/>
          <w:numId w:val="49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Good Governance: Theory and Practice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IV: Administrative Reform and Reorganization</w:t>
      </w:r>
    </w:p>
    <w:p w:rsidR="00F51FBC" w:rsidRPr="00F51FBC" w:rsidRDefault="00F51FBC" w:rsidP="00F51FBC">
      <w:pPr>
        <w:pStyle w:val="ListParagraph"/>
        <w:numPr>
          <w:ilvl w:val="0"/>
          <w:numId w:val="5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Global Reform and Transformations </w:t>
      </w:r>
    </w:p>
    <w:p w:rsidR="00F51FBC" w:rsidRPr="00F51FBC" w:rsidRDefault="00F51FBC" w:rsidP="00F51FBC">
      <w:pPr>
        <w:pStyle w:val="ListParagraph"/>
        <w:numPr>
          <w:ilvl w:val="0"/>
          <w:numId w:val="5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 xml:space="preserve">Global Reform and Administrative Modernizations </w:t>
      </w:r>
    </w:p>
    <w:p w:rsidR="00F51FBC" w:rsidRPr="00F51FBC" w:rsidRDefault="00F51FBC" w:rsidP="00F51FBC">
      <w:pPr>
        <w:pStyle w:val="ListParagraph"/>
        <w:numPr>
          <w:ilvl w:val="0"/>
          <w:numId w:val="50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Global Ethics in 21</w:t>
      </w:r>
      <w:r w:rsidRPr="00F51FBC">
        <w:rPr>
          <w:szCs w:val="24"/>
          <w:vertAlign w:val="superscript"/>
        </w:rPr>
        <w:t>st</w:t>
      </w:r>
      <w:r w:rsidRPr="00F51FBC">
        <w:rPr>
          <w:szCs w:val="24"/>
        </w:rPr>
        <w:t xml:space="preserve"> Century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V: Global Public Administration</w:t>
      </w:r>
    </w:p>
    <w:p w:rsidR="00F51FBC" w:rsidRPr="00F51FBC" w:rsidRDefault="00F51FBC" w:rsidP="00F51FBC">
      <w:pPr>
        <w:pStyle w:val="ListParagraph"/>
        <w:numPr>
          <w:ilvl w:val="0"/>
          <w:numId w:val="5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Transnational Corporations and Development</w:t>
      </w:r>
    </w:p>
    <w:p w:rsidR="00F51FBC" w:rsidRPr="00F51FBC" w:rsidRDefault="00F51FBC" w:rsidP="00F51FBC">
      <w:pPr>
        <w:pStyle w:val="ListParagraph"/>
        <w:numPr>
          <w:ilvl w:val="0"/>
          <w:numId w:val="5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The Effects of Governance on Competitiveness</w:t>
      </w:r>
    </w:p>
    <w:p w:rsidR="00F51FBC" w:rsidRPr="00F51FBC" w:rsidRDefault="00F51FBC" w:rsidP="00F51FBC">
      <w:pPr>
        <w:pStyle w:val="ListParagraph"/>
        <w:numPr>
          <w:ilvl w:val="0"/>
          <w:numId w:val="51"/>
        </w:numPr>
        <w:spacing w:line="276" w:lineRule="auto"/>
        <w:contextualSpacing/>
        <w:rPr>
          <w:szCs w:val="24"/>
        </w:rPr>
      </w:pPr>
      <w:r w:rsidRPr="00F51FBC">
        <w:rPr>
          <w:szCs w:val="24"/>
        </w:rPr>
        <w:t>Crisis in Public Service and Administration</w:t>
      </w:r>
    </w:p>
    <w:p w:rsidR="00614F6A" w:rsidRDefault="00614F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F51FBC" w:rsidRPr="00F51FBC" w:rsidRDefault="00F51FBC" w:rsidP="00F51FBC">
      <w:pPr>
        <w:pStyle w:val="ListParagraph"/>
        <w:spacing w:line="276" w:lineRule="auto"/>
        <w:ind w:left="0"/>
        <w:rPr>
          <w:b/>
          <w:szCs w:val="24"/>
        </w:rPr>
      </w:pPr>
      <w:r w:rsidRPr="00F51FBC">
        <w:rPr>
          <w:b/>
          <w:szCs w:val="24"/>
        </w:rPr>
        <w:lastRenderedPageBreak/>
        <w:t>Semester – IV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–  401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: PUBLIC ADMINISTRATION &amp; ICT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Introduction : </w:t>
      </w:r>
      <w:r w:rsidRPr="00F51FBC">
        <w:rPr>
          <w:rFonts w:ascii="Times New Roman" w:hAnsi="Times New Roman" w:cs="Times New Roman"/>
          <w:sz w:val="24"/>
          <w:szCs w:val="24"/>
        </w:rPr>
        <w:t xml:space="preserve">a) Public Administration and Information Technology, b) Information Technology: Evolution and Significance, c) IT Policies, Acts and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: Indian Perspective.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IT and Administration: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Information Systems: issues in Centralization and Decentralization, b) IT Systems and Inter Governmental Coordination, c) Computer Net working and Citizen Partition.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IT in Administration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IT Techniques in Administration, b) Training for It, c) E-Governance : Opportunities and Challenges.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IV : IT Administration at state level (with special reference to AP):</w:t>
      </w:r>
      <w:r w:rsidRPr="00F51FBC">
        <w:rPr>
          <w:rFonts w:ascii="Times New Roman" w:hAnsi="Times New Roman" w:cs="Times New Roman"/>
          <w:sz w:val="24"/>
          <w:szCs w:val="24"/>
        </w:rPr>
        <w:t xml:space="preserve">  a)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Computerisation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Revenue Administration, b) Computer-Aided Administration of Registration Department  (CARD), c) Twin Cities Net Work Services (TWINS)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V : IT and Development : </w:t>
      </w:r>
      <w:r w:rsidRPr="00F51FBC">
        <w:rPr>
          <w:rFonts w:ascii="Times New Roman" w:hAnsi="Times New Roman" w:cs="Times New Roman"/>
          <w:sz w:val="24"/>
          <w:szCs w:val="24"/>
        </w:rPr>
        <w:t>a) Technology, Social Progress and Empowerment, b) Human factors and Information Technology, c) Cybernetic State and Digital Governance : Perspectives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402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E- GOVERNANCE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I: Introduction: 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) Governance of Digital Age, ii) Community Information – Informing the citizen, iii)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Information  Society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and Empowerment.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II: Theoretical Perspectives of e-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governance :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Dystopian Theory, ii) Socio-Technical Systems Theory, iii) Global integration Theory.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Techniques of e-Governance :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GIS Based Management Systems, ii) Citizen Database and Human Development  iii) Video Conferencing.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Developments of e- Governance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Internet and Intranet  (WAN and LAN)  ii) Public Information systems and feedback, iii) E-Governance and Administrative culture.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UNIT- V : e-Governance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Case studies: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) Electronic Support to Rural Health Care, ii) IT and Milk Cooperatives : Experiences AMUL, iii) A Wired village: The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Warana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Experiment.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403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URBAN GOVERNANCE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I : Introduction : </w:t>
      </w:r>
      <w:r w:rsidRPr="00F51FBC">
        <w:rPr>
          <w:rFonts w:ascii="Times New Roman" w:hAnsi="Times New Roman" w:cs="Times New Roman"/>
          <w:sz w:val="24"/>
          <w:szCs w:val="24"/>
        </w:rPr>
        <w:t xml:space="preserve">a) Trends of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urbanisation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in the Third World b) Trends of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Urbanisation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in India, c) Urban Policies and Strategies in India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 Agencies of urban governance: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Reforms in Urban Governance (74</w:t>
      </w:r>
      <w:r w:rsidRPr="00F51F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1FBC">
        <w:rPr>
          <w:rFonts w:ascii="Times New Roman" w:hAnsi="Times New Roman" w:cs="Times New Roman"/>
          <w:sz w:val="24"/>
          <w:szCs w:val="24"/>
        </w:rPr>
        <w:t xml:space="preserve"> CAA and </w:t>
      </w:r>
      <w:proofErr w:type="gramStart"/>
      <w:r w:rsidRPr="00F51FBC">
        <w:rPr>
          <w:rFonts w:ascii="Times New Roman" w:hAnsi="Times New Roman" w:cs="Times New Roman"/>
          <w:sz w:val="24"/>
          <w:szCs w:val="24"/>
        </w:rPr>
        <w:t>After )</w:t>
      </w:r>
      <w:proofErr w:type="gramEnd"/>
      <w:r w:rsidRPr="00F51FBC">
        <w:rPr>
          <w:rFonts w:ascii="Times New Roman" w:hAnsi="Times New Roman" w:cs="Times New Roman"/>
          <w:sz w:val="24"/>
          <w:szCs w:val="24"/>
        </w:rPr>
        <w:t>, b) State – Urban Government Relations in India, c) Urban bodies in AP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Governing Metropolis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Mayor – in – Council Form, b) Inter Agency Coordination in Metropolitan cities, c) Urban Development Authorities and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Parastatals</w:t>
      </w:r>
      <w:proofErr w:type="spellEnd"/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Urban Development </w:t>
      </w:r>
      <w:proofErr w:type="spellStart"/>
      <w:r w:rsidRPr="00F51FBC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F51FBC">
        <w:rPr>
          <w:rFonts w:ascii="Times New Roman" w:hAnsi="Times New Roman" w:cs="Times New Roman"/>
          <w:b/>
          <w:sz w:val="24"/>
          <w:szCs w:val="24"/>
        </w:rPr>
        <w:t>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Urban Development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, b) SJSRY and Self Help Groups, c) Technical Assistance and Urban Development : AP Urban Services for Poor.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Issues in Urban Governance:</w:t>
      </w:r>
      <w:r w:rsidRPr="00F51FBC">
        <w:rPr>
          <w:rFonts w:ascii="Times New Roman" w:hAnsi="Times New Roman" w:cs="Times New Roman"/>
          <w:sz w:val="24"/>
          <w:szCs w:val="24"/>
        </w:rPr>
        <w:t xml:space="preserve"> a) Emerging Urban Unrest and Crisis, b) Bureaucracy, c) </w:t>
      </w:r>
      <w:proofErr w:type="spellStart"/>
      <w:r w:rsidRPr="00F51FBC">
        <w:rPr>
          <w:rFonts w:ascii="Times New Roman" w:hAnsi="Times New Roman" w:cs="Times New Roman"/>
          <w:sz w:val="24"/>
          <w:szCs w:val="24"/>
        </w:rPr>
        <w:t>Urbanisation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 xml:space="preserve"> and Environment.</w:t>
      </w: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PAD – 404 : RESEARCH METHODS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Meaning, Objectives, Scope and importance of Social Science Research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ii) Types of Research – Fundamental, Pure / Theoretical, Applied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iii) Research Approaches and Significance of Research.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Methods of Research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Objectivity in Social Science Research.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ii) Scientific Method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iii) Case Study Method and Survey Method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Research Design 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Identification of Research Problem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ii) Hypothesis and Procedure of Hypothesis testing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iii) Preparation of Research Design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Methods of Data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Methods of Data Collection Primary Sources – Survey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ii) Observation; Questionnaire; Interview;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iii) Secondary Sources of Data Collection – Use of Library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Sampling and Report Writing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F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FBC">
        <w:rPr>
          <w:rFonts w:ascii="Times New Roman" w:hAnsi="Times New Roman" w:cs="Times New Roman"/>
          <w:sz w:val="24"/>
          <w:szCs w:val="24"/>
        </w:rPr>
        <w:t>) Sampling Techniques, Scales of Measurement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ii) Analysis of Data and Use of computers in Social Science Research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sz w:val="24"/>
          <w:szCs w:val="24"/>
        </w:rPr>
        <w:t>iii) Report Writing</w:t>
      </w: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6A" w:rsidRDefault="00614F6A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PAD – 405 : Indian Constitution and Administration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Indian Constitution : </w:t>
      </w:r>
      <w:r w:rsidRPr="00F51FBC">
        <w:rPr>
          <w:rFonts w:ascii="Times New Roman" w:hAnsi="Times New Roman" w:cs="Times New Roman"/>
          <w:sz w:val="24"/>
          <w:szCs w:val="24"/>
        </w:rPr>
        <w:t>1) Constitution Salient Features – Preamble; 2) Fundamental Rights, Directive Principles – Fundamental Duties; 3) Amendments of the Constitution : Procedure for Amendments – Emergency Provisions.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>UNIT – II : Centre – State Relations and Local  Self Government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Distinctive features of Indian Federation; 2) Legislative, Administrative and Financial  relations between the Union and the States; 3) UPSC : Power s and Functions; 4) Election Commission and Finance Commission 5) Decentralization Experiments in India – 73</w:t>
      </w:r>
      <w:r w:rsidRPr="00F51F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51FBC">
        <w:rPr>
          <w:rFonts w:ascii="Times New Roman" w:hAnsi="Times New Roman" w:cs="Times New Roman"/>
          <w:sz w:val="24"/>
          <w:szCs w:val="24"/>
        </w:rPr>
        <w:t xml:space="preserve"> and 74</w:t>
      </w:r>
      <w:r w:rsidRPr="00F51F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1FBC">
        <w:rPr>
          <w:rFonts w:ascii="Times New Roman" w:hAnsi="Times New Roman" w:cs="Times New Roman"/>
          <w:sz w:val="24"/>
          <w:szCs w:val="24"/>
        </w:rPr>
        <w:t xml:space="preserve"> Amendments and their implementation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Accountability &amp; Control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Legislative, Executive and Judicial control and Judicial Review; 2) Right to Information Act.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sz w:val="24"/>
          <w:szCs w:val="24"/>
        </w:rPr>
      </w:pPr>
      <w:r w:rsidRPr="00F51FBC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F51FBC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F51FBC">
        <w:rPr>
          <w:rFonts w:ascii="Times New Roman" w:hAnsi="Times New Roman" w:cs="Times New Roman"/>
          <w:b/>
          <w:sz w:val="24"/>
          <w:szCs w:val="24"/>
        </w:rPr>
        <w:t xml:space="preserve"> Welfare Administration in India :</w:t>
      </w:r>
      <w:r w:rsidRPr="00F51FBC">
        <w:rPr>
          <w:rFonts w:ascii="Times New Roman" w:hAnsi="Times New Roman" w:cs="Times New Roman"/>
          <w:sz w:val="24"/>
          <w:szCs w:val="24"/>
        </w:rPr>
        <w:t xml:space="preserve"> 1) Reservations for SC, ST and Backward classes : 2) Prevention of SC and ST Atrocities Act; 3) National SC and ST Commission; Women’s Commission; 4 ) Minorities Commission and Human Rights Commission.</w:t>
      </w:r>
    </w:p>
    <w:p w:rsidR="00F51FBC" w:rsidRPr="00F51FBC" w:rsidRDefault="00F51FBC" w:rsidP="00F51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1FBC" w:rsidRPr="00F51FBC" w:rsidSect="00A8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C1"/>
    <w:multiLevelType w:val="hybridMultilevel"/>
    <w:tmpl w:val="223CC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144D"/>
    <w:multiLevelType w:val="hybridMultilevel"/>
    <w:tmpl w:val="F84C34F0"/>
    <w:lvl w:ilvl="0" w:tplc="41B29B0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C53A5A"/>
    <w:multiLevelType w:val="hybridMultilevel"/>
    <w:tmpl w:val="D78EF7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6BD3E61"/>
    <w:multiLevelType w:val="hybridMultilevel"/>
    <w:tmpl w:val="9B384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AFC"/>
    <w:multiLevelType w:val="hybridMultilevel"/>
    <w:tmpl w:val="2E82B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048"/>
    <w:multiLevelType w:val="multilevel"/>
    <w:tmpl w:val="BBF2A3D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6">
    <w:nsid w:val="0EF57D24"/>
    <w:multiLevelType w:val="hybridMultilevel"/>
    <w:tmpl w:val="BF22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1DEE"/>
    <w:multiLevelType w:val="hybridMultilevel"/>
    <w:tmpl w:val="555C2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347FE"/>
    <w:multiLevelType w:val="hybridMultilevel"/>
    <w:tmpl w:val="88E42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CAD"/>
    <w:multiLevelType w:val="hybridMultilevel"/>
    <w:tmpl w:val="35B25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B45D3"/>
    <w:multiLevelType w:val="hybridMultilevel"/>
    <w:tmpl w:val="BB789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B308C"/>
    <w:multiLevelType w:val="hybridMultilevel"/>
    <w:tmpl w:val="6FAECFA2"/>
    <w:lvl w:ilvl="0" w:tplc="277C382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124D4"/>
    <w:multiLevelType w:val="hybridMultilevel"/>
    <w:tmpl w:val="1FE85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453"/>
    <w:multiLevelType w:val="hybridMultilevel"/>
    <w:tmpl w:val="99C6E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F519C"/>
    <w:multiLevelType w:val="hybridMultilevel"/>
    <w:tmpl w:val="DFCAD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0044"/>
    <w:multiLevelType w:val="hybridMultilevel"/>
    <w:tmpl w:val="E5B61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D4252"/>
    <w:multiLevelType w:val="hybridMultilevel"/>
    <w:tmpl w:val="78E44FB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319F2"/>
    <w:multiLevelType w:val="hybridMultilevel"/>
    <w:tmpl w:val="7FECE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34FAC"/>
    <w:multiLevelType w:val="hybridMultilevel"/>
    <w:tmpl w:val="BA82C04E"/>
    <w:lvl w:ilvl="0" w:tplc="7D7EB7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2FB26C16"/>
    <w:multiLevelType w:val="hybridMultilevel"/>
    <w:tmpl w:val="50D21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35D5C"/>
    <w:multiLevelType w:val="hybridMultilevel"/>
    <w:tmpl w:val="71542ADA"/>
    <w:lvl w:ilvl="0" w:tplc="7526C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D5BCA"/>
    <w:multiLevelType w:val="hybridMultilevel"/>
    <w:tmpl w:val="BE8EFD60"/>
    <w:lvl w:ilvl="0" w:tplc="EE82A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3CC"/>
    <w:multiLevelType w:val="hybridMultilevel"/>
    <w:tmpl w:val="A4222C9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60EAA"/>
    <w:multiLevelType w:val="hybridMultilevel"/>
    <w:tmpl w:val="25E05782"/>
    <w:lvl w:ilvl="0" w:tplc="83B8A6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77145"/>
    <w:multiLevelType w:val="hybridMultilevel"/>
    <w:tmpl w:val="57C0C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85178"/>
    <w:multiLevelType w:val="hybridMultilevel"/>
    <w:tmpl w:val="3A30D4B0"/>
    <w:lvl w:ilvl="0" w:tplc="097406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4B9E"/>
    <w:multiLevelType w:val="hybridMultilevel"/>
    <w:tmpl w:val="45BE1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0001E"/>
    <w:multiLevelType w:val="hybridMultilevel"/>
    <w:tmpl w:val="EEA60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A31D0"/>
    <w:multiLevelType w:val="hybridMultilevel"/>
    <w:tmpl w:val="A0C2A5B0"/>
    <w:lvl w:ilvl="0" w:tplc="FFB43DA8">
      <w:start w:val="1"/>
      <w:numFmt w:val="lowerLetter"/>
      <w:lvlText w:val="%1)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51A357F"/>
    <w:multiLevelType w:val="hybridMultilevel"/>
    <w:tmpl w:val="FCA84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D5E0B"/>
    <w:multiLevelType w:val="hybridMultilevel"/>
    <w:tmpl w:val="9766C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81E84"/>
    <w:multiLevelType w:val="hybridMultilevel"/>
    <w:tmpl w:val="C63C6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F0556"/>
    <w:multiLevelType w:val="hybridMultilevel"/>
    <w:tmpl w:val="015A18DA"/>
    <w:lvl w:ilvl="0" w:tplc="E0C8E3F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49DB12B3"/>
    <w:multiLevelType w:val="hybridMultilevel"/>
    <w:tmpl w:val="A198D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C2DFA"/>
    <w:multiLevelType w:val="hybridMultilevel"/>
    <w:tmpl w:val="F0D849D4"/>
    <w:lvl w:ilvl="0" w:tplc="24E279EC">
      <w:start w:val="1"/>
      <w:numFmt w:val="lowerLetter"/>
      <w:lvlText w:val="%1)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84B25"/>
    <w:multiLevelType w:val="hybridMultilevel"/>
    <w:tmpl w:val="1298A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50050"/>
    <w:multiLevelType w:val="hybridMultilevel"/>
    <w:tmpl w:val="769E1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A7953"/>
    <w:multiLevelType w:val="hybridMultilevel"/>
    <w:tmpl w:val="24F4E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85B9C"/>
    <w:multiLevelType w:val="hybridMultilevel"/>
    <w:tmpl w:val="B6382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D3A0F"/>
    <w:multiLevelType w:val="hybridMultilevel"/>
    <w:tmpl w:val="22A43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8228C"/>
    <w:multiLevelType w:val="hybridMultilevel"/>
    <w:tmpl w:val="704A4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F7599"/>
    <w:multiLevelType w:val="hybridMultilevel"/>
    <w:tmpl w:val="ADB2F0A0"/>
    <w:lvl w:ilvl="0" w:tplc="F216FBB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839AB"/>
    <w:multiLevelType w:val="hybridMultilevel"/>
    <w:tmpl w:val="E5A23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21DF8"/>
    <w:multiLevelType w:val="hybridMultilevel"/>
    <w:tmpl w:val="980EE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D2F95"/>
    <w:multiLevelType w:val="hybridMultilevel"/>
    <w:tmpl w:val="FE8E5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E0000"/>
    <w:multiLevelType w:val="hybridMultilevel"/>
    <w:tmpl w:val="1E10943C"/>
    <w:lvl w:ilvl="0" w:tplc="87EA91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01F4"/>
    <w:multiLevelType w:val="hybridMultilevel"/>
    <w:tmpl w:val="B720BF1C"/>
    <w:lvl w:ilvl="0" w:tplc="E850FC4C">
      <w:start w:val="1"/>
      <w:numFmt w:val="lowerLetter"/>
      <w:lvlText w:val="%1)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D67C9"/>
    <w:multiLevelType w:val="hybridMultilevel"/>
    <w:tmpl w:val="7AACAA1E"/>
    <w:lvl w:ilvl="0" w:tplc="BB204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85988"/>
    <w:multiLevelType w:val="hybridMultilevel"/>
    <w:tmpl w:val="7FC2C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B70E8E"/>
    <w:multiLevelType w:val="hybridMultilevel"/>
    <w:tmpl w:val="59B85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D7AC8"/>
    <w:multiLevelType w:val="hybridMultilevel"/>
    <w:tmpl w:val="4DB0F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3"/>
  </w:num>
  <w:num w:numId="5">
    <w:abstractNumId w:val="45"/>
  </w:num>
  <w:num w:numId="6">
    <w:abstractNumId w:val="21"/>
  </w:num>
  <w:num w:numId="7">
    <w:abstractNumId w:val="11"/>
  </w:num>
  <w:num w:numId="8">
    <w:abstractNumId w:val="47"/>
  </w:num>
  <w:num w:numId="9">
    <w:abstractNumId w:val="16"/>
  </w:num>
  <w:num w:numId="10">
    <w:abstractNumId w:val="1"/>
  </w:num>
  <w:num w:numId="11">
    <w:abstractNumId w:val="22"/>
  </w:num>
  <w:num w:numId="12">
    <w:abstractNumId w:val="18"/>
  </w:num>
  <w:num w:numId="13">
    <w:abstractNumId w:val="32"/>
  </w:num>
  <w:num w:numId="14">
    <w:abstractNumId w:val="28"/>
  </w:num>
  <w:num w:numId="15">
    <w:abstractNumId w:val="46"/>
  </w:num>
  <w:num w:numId="16">
    <w:abstractNumId w:val="34"/>
  </w:num>
  <w:num w:numId="17">
    <w:abstractNumId w:val="2"/>
  </w:num>
  <w:num w:numId="18">
    <w:abstractNumId w:val="25"/>
  </w:num>
  <w:num w:numId="19">
    <w:abstractNumId w:val="41"/>
  </w:num>
  <w:num w:numId="20">
    <w:abstractNumId w:val="26"/>
  </w:num>
  <w:num w:numId="21">
    <w:abstractNumId w:val="38"/>
  </w:num>
  <w:num w:numId="22">
    <w:abstractNumId w:val="48"/>
  </w:num>
  <w:num w:numId="23">
    <w:abstractNumId w:val="42"/>
  </w:num>
  <w:num w:numId="24">
    <w:abstractNumId w:val="44"/>
  </w:num>
  <w:num w:numId="25">
    <w:abstractNumId w:val="39"/>
  </w:num>
  <w:num w:numId="26">
    <w:abstractNumId w:val="33"/>
  </w:num>
  <w:num w:numId="27">
    <w:abstractNumId w:val="50"/>
  </w:num>
  <w:num w:numId="28">
    <w:abstractNumId w:val="29"/>
  </w:num>
  <w:num w:numId="29">
    <w:abstractNumId w:val="7"/>
  </w:num>
  <w:num w:numId="30">
    <w:abstractNumId w:val="24"/>
  </w:num>
  <w:num w:numId="31">
    <w:abstractNumId w:val="31"/>
  </w:num>
  <w:num w:numId="32">
    <w:abstractNumId w:val="12"/>
  </w:num>
  <w:num w:numId="33">
    <w:abstractNumId w:val="9"/>
  </w:num>
  <w:num w:numId="34">
    <w:abstractNumId w:val="13"/>
  </w:num>
  <w:num w:numId="35">
    <w:abstractNumId w:val="43"/>
  </w:num>
  <w:num w:numId="36">
    <w:abstractNumId w:val="30"/>
  </w:num>
  <w:num w:numId="37">
    <w:abstractNumId w:val="35"/>
  </w:num>
  <w:num w:numId="38">
    <w:abstractNumId w:val="0"/>
  </w:num>
  <w:num w:numId="39">
    <w:abstractNumId w:val="49"/>
  </w:num>
  <w:num w:numId="40">
    <w:abstractNumId w:val="10"/>
  </w:num>
  <w:num w:numId="41">
    <w:abstractNumId w:val="17"/>
  </w:num>
  <w:num w:numId="42">
    <w:abstractNumId w:val="4"/>
  </w:num>
  <w:num w:numId="43">
    <w:abstractNumId w:val="8"/>
  </w:num>
  <w:num w:numId="44">
    <w:abstractNumId w:val="19"/>
  </w:num>
  <w:num w:numId="45">
    <w:abstractNumId w:val="15"/>
  </w:num>
  <w:num w:numId="46">
    <w:abstractNumId w:val="36"/>
  </w:num>
  <w:num w:numId="47">
    <w:abstractNumId w:val="6"/>
  </w:num>
  <w:num w:numId="48">
    <w:abstractNumId w:val="27"/>
  </w:num>
  <w:num w:numId="49">
    <w:abstractNumId w:val="14"/>
  </w:num>
  <w:num w:numId="50">
    <w:abstractNumId w:val="37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FBC"/>
    <w:rsid w:val="00614F6A"/>
    <w:rsid w:val="0066767F"/>
    <w:rsid w:val="00721A81"/>
    <w:rsid w:val="00A81673"/>
    <w:rsid w:val="00B2069A"/>
    <w:rsid w:val="00F5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B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72"/>
    </w:rPr>
  </w:style>
  <w:style w:type="paragraph" w:styleId="NormalWeb">
    <w:name w:val="Normal (Web)"/>
    <w:basedOn w:val="Normal"/>
    <w:uiPriority w:val="99"/>
    <w:unhideWhenUsed/>
    <w:rsid w:val="0072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2594</Words>
  <Characters>14792</Characters>
  <Application>Microsoft Office Word</Application>
  <DocSecurity>0</DocSecurity>
  <Lines>123</Lines>
  <Paragraphs>34</Paragraphs>
  <ScaleCrop>false</ScaleCrop>
  <Company>telangana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NavanathSharma</cp:lastModifiedBy>
  <cp:revision>6</cp:revision>
  <dcterms:created xsi:type="dcterms:W3CDTF">2015-12-03T07:04:00Z</dcterms:created>
  <dcterms:modified xsi:type="dcterms:W3CDTF">2015-12-05T18:14:00Z</dcterms:modified>
</cp:coreProperties>
</file>